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827A" w14:textId="77777777" w:rsidR="00217BAF" w:rsidRDefault="00000000">
      <w:pPr>
        <w:jc w:val="center"/>
        <w:rPr>
          <w:b/>
          <w:sz w:val="36"/>
          <w:szCs w:val="36"/>
          <w:u w:val="single"/>
        </w:rPr>
      </w:pPr>
      <w:r>
        <w:rPr>
          <w:b/>
          <w:sz w:val="36"/>
          <w:szCs w:val="36"/>
          <w:u w:val="single"/>
        </w:rPr>
        <w:t>Změny ve školním řádu od 1. 2. 2024 – souhrn</w:t>
      </w:r>
    </w:p>
    <w:p w14:paraId="24666946" w14:textId="77777777" w:rsidR="00217BAF" w:rsidRDefault="00000000">
      <w:pPr>
        <w:jc w:val="both"/>
        <w:rPr>
          <w:b/>
          <w:i/>
          <w:color w:val="000000"/>
        </w:rPr>
      </w:pPr>
      <w:r>
        <w:rPr>
          <w:b/>
          <w:i/>
          <w:color w:val="000000"/>
        </w:rPr>
        <w:t>Bod 2.9. nahrazeno za výchovného poradce</w:t>
      </w:r>
    </w:p>
    <w:p w14:paraId="07E16BF0" w14:textId="77777777" w:rsidR="00217BAF" w:rsidRDefault="00000000">
      <w:pPr>
        <w:jc w:val="both"/>
        <w:rPr>
          <w:color w:val="000000"/>
          <w:shd w:val="clear" w:color="auto" w:fill="FF9900"/>
        </w:rPr>
      </w:pPr>
      <w:r>
        <w:rPr>
          <w:color w:val="000000"/>
        </w:rPr>
        <w:t xml:space="preserve">Každý žák má právo obracet se přímo na kteréhokoli pedagogického pracovníka školy se svými problémy, připomínkami, stížnostmi a návrhy. Při studijních a osobních problémech mají možnost využívat konzultací </w:t>
      </w:r>
      <w:r>
        <w:rPr>
          <w:color w:val="000000"/>
          <w:shd w:val="clear" w:color="auto" w:fill="FF9900"/>
        </w:rPr>
        <w:t>se členy školního poradenského pracoviště.</w:t>
      </w:r>
    </w:p>
    <w:p w14:paraId="6DF690EE" w14:textId="77777777" w:rsidR="00217BAF" w:rsidRDefault="00000000">
      <w:pPr>
        <w:jc w:val="both"/>
        <w:rPr>
          <w:b/>
          <w:i/>
          <w:color w:val="000000"/>
        </w:rPr>
      </w:pPr>
      <w:r>
        <w:rPr>
          <w:b/>
          <w:i/>
          <w:color w:val="000000"/>
        </w:rPr>
        <w:t>Bod 2.14 přidáno</w:t>
      </w:r>
    </w:p>
    <w:p w14:paraId="2722E3E3" w14:textId="77777777" w:rsidR="00217BAF" w:rsidRDefault="00000000">
      <w:pPr>
        <w:jc w:val="both"/>
        <w:rPr>
          <w:color w:val="000000"/>
        </w:rPr>
      </w:pPr>
      <w:r>
        <w:rPr>
          <w:color w:val="000000"/>
        </w:rPr>
        <w:t xml:space="preserve">Na základě ustanovení § 4 písm. n) a § 5 zákona č. 110/2019 Sb., o zpracování osobních údajů a Nařízení Evropského parlamentu a rady EU  2016/679 ze dne 27. 4. 2016 (angl. General Data </w:t>
      </w:r>
      <w:proofErr w:type="spellStart"/>
      <w:r>
        <w:rPr>
          <w:color w:val="000000"/>
        </w:rPr>
        <w:t>Protection</w:t>
      </w:r>
      <w:proofErr w:type="spellEnd"/>
      <w:r>
        <w:rPr>
          <w:color w:val="000000"/>
        </w:rPr>
        <w:t xml:space="preserve"> </w:t>
      </w:r>
      <w:proofErr w:type="spellStart"/>
      <w:r>
        <w:rPr>
          <w:color w:val="000000"/>
        </w:rPr>
        <w:t>Regulation</w:t>
      </w:r>
      <w:proofErr w:type="spellEnd"/>
      <w:r>
        <w:rPr>
          <w:color w:val="000000"/>
        </w:rPr>
        <w:t xml:space="preserve">, dále jen GDPR) může škola umístit záznamy žáka (fotografie, videozáznamy apod.) na veřejných místech ve škole a na místech umožňujících dálkový přístup (webové stránky školy, </w:t>
      </w:r>
      <w:r>
        <w:rPr>
          <w:color w:val="000000"/>
          <w:shd w:val="clear" w:color="auto" w:fill="FF9900"/>
        </w:rPr>
        <w:t>sociální sítě,</w:t>
      </w:r>
      <w:r>
        <w:rPr>
          <w:color w:val="000000"/>
        </w:rPr>
        <w:t xml:space="preserve"> prezentační akce školy apod.) pouze se svobodným a vědomým souhlasem žáka či jeho zákonného zástupce. Žák či jeho zákonný zástupce má právo souhlas kdykoliv odvolat, a to i bez udání důvodu, v případě rozporu zpracování informací se zákonem může požádat školu o vysvětlení a odstranění takto vzniklého stavu.</w:t>
      </w:r>
    </w:p>
    <w:p w14:paraId="008D44D3" w14:textId="77777777" w:rsidR="00217BAF" w:rsidRDefault="00000000">
      <w:pPr>
        <w:jc w:val="both"/>
        <w:rPr>
          <w:b/>
          <w:i/>
          <w:color w:val="000000"/>
        </w:rPr>
      </w:pPr>
      <w:r>
        <w:rPr>
          <w:b/>
          <w:i/>
          <w:color w:val="000000"/>
        </w:rPr>
        <w:t>Bod. 3.1 změna</w:t>
      </w:r>
    </w:p>
    <w:p w14:paraId="4695FF76" w14:textId="77777777" w:rsidR="00217BAF" w:rsidRDefault="00000000">
      <w:pPr>
        <w:jc w:val="both"/>
        <w:rPr>
          <w:color w:val="000000"/>
        </w:rPr>
      </w:pPr>
      <w:r>
        <w:rPr>
          <w:color w:val="000000"/>
        </w:rPr>
        <w:t xml:space="preserve">Žák se dobrovolným rozhodnutím ke studiu na škole poskytující střední vzdělání zavazuje řádně chodit do školy osvojovat si znalosti stanovené </w:t>
      </w:r>
      <w:r>
        <w:rPr>
          <w:color w:val="000000"/>
          <w:shd w:val="clear" w:color="auto" w:fill="FF9900"/>
        </w:rPr>
        <w:t>školním vzdělávacím programem</w:t>
      </w:r>
      <w:r>
        <w:rPr>
          <w:color w:val="000000"/>
        </w:rPr>
        <w:t xml:space="preserve"> a plnit povinnosti stanovené tímto školním řádem.</w:t>
      </w:r>
    </w:p>
    <w:p w14:paraId="03761D2D" w14:textId="77777777" w:rsidR="00217BAF" w:rsidRDefault="00000000">
      <w:pPr>
        <w:jc w:val="both"/>
        <w:rPr>
          <w:b/>
          <w:i/>
          <w:color w:val="000000"/>
        </w:rPr>
      </w:pPr>
      <w:r>
        <w:rPr>
          <w:b/>
          <w:i/>
          <w:color w:val="000000"/>
        </w:rPr>
        <w:t>Bod 3.3 a) přidáno</w:t>
      </w:r>
    </w:p>
    <w:p w14:paraId="6549F4FA" w14:textId="77777777" w:rsidR="00217BAF" w:rsidRDefault="00000000">
      <w:pPr>
        <w:jc w:val="both"/>
        <w:rPr>
          <w:color w:val="000000"/>
        </w:rPr>
      </w:pPr>
      <w:r>
        <w:rPr>
          <w:color w:val="000000"/>
        </w:rPr>
        <w:t>Zletilí žáci jsou povinni</w:t>
      </w:r>
    </w:p>
    <w:p w14:paraId="61480C69" w14:textId="77777777" w:rsidR="00217BAF" w:rsidRDefault="00000000">
      <w:pPr>
        <w:jc w:val="both"/>
        <w:rPr>
          <w:color w:val="000000"/>
        </w:rPr>
      </w:pPr>
      <w:r>
        <w:rPr>
          <w:color w:val="000000"/>
        </w:rPr>
        <w:t xml:space="preserve">informovat </w:t>
      </w:r>
      <w:r>
        <w:rPr>
          <w:color w:val="000000"/>
          <w:shd w:val="clear" w:color="auto" w:fill="FF9900"/>
        </w:rPr>
        <w:t>neprodleně</w:t>
      </w:r>
      <w:r>
        <w:rPr>
          <w:color w:val="000000"/>
        </w:rPr>
        <w:t xml:space="preserve"> školu o změně zdravotní způsobilosti, zdravotních obtížích a dalších skutečnostech, které by mohly mít vliv na průběh vzdělávání,</w:t>
      </w:r>
    </w:p>
    <w:p w14:paraId="24110012" w14:textId="77777777" w:rsidR="00217BAF" w:rsidRDefault="00000000">
      <w:pPr>
        <w:jc w:val="both"/>
        <w:rPr>
          <w:b/>
          <w:i/>
          <w:color w:val="000000"/>
        </w:rPr>
      </w:pPr>
      <w:r>
        <w:rPr>
          <w:b/>
          <w:i/>
          <w:color w:val="000000"/>
        </w:rPr>
        <w:t>Bod 3.6 upřesnění pravidel omlouvání bod b) – d) a zjednodušení v bodě l)</w:t>
      </w:r>
    </w:p>
    <w:p w14:paraId="3B3C89E8" w14:textId="77777777" w:rsidR="00217BAF" w:rsidRDefault="00000000">
      <w:pPr>
        <w:jc w:val="both"/>
        <w:rPr>
          <w:color w:val="000000"/>
        </w:rPr>
      </w:pPr>
      <w:r>
        <w:rPr>
          <w:color w:val="000000"/>
        </w:rPr>
        <w:t>Zásady omlouvání absence nezletilých žáků</w:t>
      </w:r>
    </w:p>
    <w:p w14:paraId="1C835B2E" w14:textId="77777777" w:rsidR="00217BAF" w:rsidRDefault="00000000">
      <w:pPr>
        <w:jc w:val="both"/>
        <w:rPr>
          <w:color w:val="000000"/>
        </w:rPr>
      </w:pPr>
      <w:r>
        <w:rPr>
          <w:color w:val="000000"/>
        </w:rPr>
        <w:t>b) Škola může požadovat pro omluvu nepřítomnosti přesahující 3 dny školního vyučování potvrzení od lékaře, resp. praktického lékaře pro děti a dorost, jakožto součást omluvenky vystavené zákonným zástupcem.</w:t>
      </w:r>
    </w:p>
    <w:p w14:paraId="764DBBA4" w14:textId="77777777" w:rsidR="00217BAF" w:rsidRDefault="00000000">
      <w:pPr>
        <w:jc w:val="both"/>
        <w:rPr>
          <w:color w:val="000000"/>
        </w:rPr>
      </w:pPr>
      <w:r>
        <w:rPr>
          <w:color w:val="000000"/>
        </w:rPr>
        <w:t>c) V odůvodněných individuálních případech může škola požadovat jako součást omluvenky potvrzení ošetřujícího lékaře o nemoci žáka i v případě nepřítomnosti kratšího trvání. K tomuto řešení třídní učitel přistoupí zejména při opakované absenci, kdy není zcela jasný skutečný důvod žákovy nepřítomnosti, např. při opakovaných rodinných důvodech či kratších opakovaných nevolnostech, nachlazeních, nemocech apod. bez lékařského potvrzení. V případě, že lékař odmítá vystavit potvrzení, předá zákonný zástupce žáka třídnímu učiteli spojení na příslušného lékaře, aby si mohl tuto skutečnost ověřit.</w:t>
      </w:r>
    </w:p>
    <w:p w14:paraId="1F246ACE" w14:textId="77777777" w:rsidR="00217BAF" w:rsidRDefault="00000000">
      <w:pPr>
        <w:jc w:val="both"/>
        <w:rPr>
          <w:color w:val="000000"/>
        </w:rPr>
      </w:pPr>
      <w:r>
        <w:rPr>
          <w:color w:val="000000"/>
        </w:rPr>
        <w:t>d) Zákonný zástupce omlouvá absenci nejpozději do tří kalendářních dnů od ukončení absence žáka; pokud zákonný zástupce nedodá omluvenku po vyzvání do pěti pracovních dní od ukončení absence žáka, může být absence považována za neomluvenou; absence, která nebyla řádně omluvena do 14 dnů po příchodu do školy, je vždy považována za neomluvenou.</w:t>
      </w:r>
    </w:p>
    <w:p w14:paraId="53222DC9" w14:textId="77777777" w:rsidR="00217BAF" w:rsidRDefault="00000000">
      <w:pPr>
        <w:jc w:val="both"/>
        <w:rPr>
          <w:color w:val="000000"/>
        </w:rPr>
      </w:pPr>
      <w:r>
        <w:rPr>
          <w:color w:val="000000"/>
        </w:rPr>
        <w:lastRenderedPageBreak/>
        <w:t xml:space="preserve">l) V případě, že neomluvená nepřítomnost žáka přesáhne celkově 10 hodin, svolává na podnět třídního učitele člen školního poradenského pracoviště výchovnou komisi, které se účastní zákonný zástupce, žák, třídní učitel, výchovný poradce, školní metodik prevence, popř. zástupce vedení školy. </w:t>
      </w:r>
      <w:r>
        <w:rPr>
          <w:color w:val="000000"/>
          <w:shd w:val="clear" w:color="auto" w:fill="FF9900"/>
        </w:rPr>
        <w:t>Z jednání se provede zápis, se kterým jsou zúčastněné strany prokazatelně seznámeni.</w:t>
      </w:r>
      <w:r>
        <w:rPr>
          <w:color w:val="000000"/>
        </w:rPr>
        <w:t xml:space="preserve"> Originál je součástí dokumentace školy a uložen v archivu školního poradenského pracoviště.</w:t>
      </w:r>
    </w:p>
    <w:p w14:paraId="614366C3" w14:textId="77777777" w:rsidR="00217BAF" w:rsidRDefault="00000000">
      <w:pPr>
        <w:jc w:val="both"/>
        <w:rPr>
          <w:b/>
          <w:i/>
          <w:color w:val="000000"/>
        </w:rPr>
      </w:pPr>
      <w:r>
        <w:rPr>
          <w:b/>
          <w:i/>
          <w:color w:val="000000"/>
        </w:rPr>
        <w:t>Bod 3.8 c) vypuštěno</w:t>
      </w:r>
    </w:p>
    <w:p w14:paraId="71CA3282" w14:textId="77777777" w:rsidR="00217BAF" w:rsidRDefault="00000000">
      <w:pPr>
        <w:jc w:val="both"/>
        <w:rPr>
          <w:color w:val="000000"/>
        </w:rPr>
      </w:pPr>
      <w:r>
        <w:rPr>
          <w:color w:val="000000"/>
        </w:rPr>
        <w:t xml:space="preserve">Žák chodí na vyučování čistě upraven, nosí slušný oděv vhodný do školy. Nevhodné je špinavé, popřípadě roztrhané oblečení, </w:t>
      </w:r>
      <w:r>
        <w:rPr>
          <w:color w:val="000000"/>
          <w:shd w:val="clear" w:color="auto" w:fill="FF9900"/>
        </w:rPr>
        <w:t>sportovní mikiny a tepláky.</w:t>
      </w:r>
    </w:p>
    <w:p w14:paraId="7500A61A" w14:textId="77777777" w:rsidR="00217BAF" w:rsidRDefault="00000000">
      <w:pPr>
        <w:jc w:val="both"/>
        <w:rPr>
          <w:b/>
          <w:i/>
          <w:color w:val="000000"/>
        </w:rPr>
      </w:pPr>
      <w:r>
        <w:rPr>
          <w:b/>
          <w:i/>
          <w:color w:val="000000"/>
        </w:rPr>
        <w:t>Bod 3.8 pozměněno v rámci legislativy a GDPR, přidán bod m)</w:t>
      </w:r>
    </w:p>
    <w:p w14:paraId="34F11D78" w14:textId="77777777" w:rsidR="00217BAF" w:rsidRDefault="00000000">
      <w:pPr>
        <w:jc w:val="both"/>
        <w:rPr>
          <w:color w:val="000000"/>
        </w:rPr>
      </w:pPr>
      <w:r>
        <w:rPr>
          <w:color w:val="000000"/>
        </w:rPr>
        <w:t xml:space="preserve">k) Žáci mohou používat ve škole mobilní telefony a jiná elektronická zařízení ale pouze mimo vyučování, v hodinách musí být vypnuté a uložené mimo jejich dosah. Z tohoto zákazu je výjimka v případě, že zařízení je součástí zdravotní pomůcky, nebo </w:t>
      </w:r>
      <w:proofErr w:type="gramStart"/>
      <w:r>
        <w:rPr>
          <w:color w:val="000000"/>
        </w:rPr>
        <w:t>slouží</w:t>
      </w:r>
      <w:proofErr w:type="gramEnd"/>
      <w:r>
        <w:rPr>
          <w:color w:val="000000"/>
        </w:rPr>
        <w:t xml:space="preserve"> k monitoringu zdravotního stavu žáka.</w:t>
      </w:r>
    </w:p>
    <w:p w14:paraId="21045F56" w14:textId="77777777" w:rsidR="00217BAF" w:rsidRDefault="00000000">
      <w:pPr>
        <w:jc w:val="both"/>
        <w:rPr>
          <w:color w:val="000000"/>
        </w:rPr>
      </w:pPr>
      <w:r>
        <w:rPr>
          <w:color w:val="000000"/>
        </w:rPr>
        <w:t>l) Žáci mají v prostorách školy zakázáno pořizovat jakékoliv záznamy a nahrávky za pomoci audiovizuální techniky včetně mobilního telefonu či chytrých hodinek a zveřejňovat je na internetu či jiných místech. Používání těchto zařízení je možné během vyučovací hodiny pouze tehdy, je-li to na výslovný pokyn vyučujícího nebo s jeho souhlasem.</w:t>
      </w:r>
    </w:p>
    <w:p w14:paraId="3FCA1872" w14:textId="77777777" w:rsidR="00217BAF" w:rsidRDefault="00000000">
      <w:pPr>
        <w:jc w:val="both"/>
        <w:rPr>
          <w:color w:val="000000"/>
        </w:rPr>
      </w:pPr>
      <w:r>
        <w:rPr>
          <w:color w:val="000000"/>
        </w:rPr>
        <w:t>m) Také je zakázáno zveřejňovat (např. na soc. sítích apod.), pozměňovat či jinak upravovat fotografie zaměstnanců a žáků školy, případně jiné dokumenty související se školou. Mohou takto činit jen se souhlasem vyučujícího, popř. dalších zúčastněných osob.</w:t>
      </w:r>
    </w:p>
    <w:p w14:paraId="47189BB7" w14:textId="77777777" w:rsidR="00217BAF" w:rsidRDefault="00000000">
      <w:pPr>
        <w:jc w:val="both"/>
        <w:rPr>
          <w:b/>
          <w:i/>
          <w:color w:val="000000"/>
        </w:rPr>
      </w:pPr>
      <w:r>
        <w:rPr>
          <w:b/>
          <w:i/>
          <w:color w:val="000000"/>
        </w:rPr>
        <w:t>Bod 3.8 vložen bod u)</w:t>
      </w:r>
    </w:p>
    <w:p w14:paraId="161A8E34" w14:textId="77777777" w:rsidR="00217BAF" w:rsidRDefault="00000000">
      <w:pPr>
        <w:jc w:val="both"/>
        <w:rPr>
          <w:color w:val="000000"/>
        </w:rPr>
      </w:pPr>
      <w:r>
        <w:rPr>
          <w:color w:val="000000"/>
        </w:rPr>
        <w:t>u) Žáci mají zakázáno jakékoliv kopírování a použití umělé inteligence k vypracování samostatných grafických, odborných nebo jazykových prací (celých nebo jejich částí), týká se to všech zdrojů včetně prací zveřejněných na internetu.</w:t>
      </w:r>
    </w:p>
    <w:p w14:paraId="13CE28C0" w14:textId="77777777" w:rsidR="00217BAF" w:rsidRDefault="00000000">
      <w:pPr>
        <w:jc w:val="both"/>
        <w:rPr>
          <w:b/>
          <w:i/>
          <w:color w:val="000000"/>
        </w:rPr>
      </w:pPr>
      <w:r>
        <w:rPr>
          <w:b/>
          <w:i/>
          <w:color w:val="000000"/>
        </w:rPr>
        <w:t>Bod 3.8 změněn bod v) vzhledem k legislativě návykových sáčků</w:t>
      </w:r>
    </w:p>
    <w:p w14:paraId="66FE08A4" w14:textId="77777777" w:rsidR="00217BAF" w:rsidRDefault="00000000">
      <w:pPr>
        <w:jc w:val="both"/>
        <w:rPr>
          <w:color w:val="000000"/>
        </w:rPr>
      </w:pPr>
      <w:r>
        <w:rPr>
          <w:color w:val="000000"/>
        </w:rPr>
        <w:t>v) Žákům je zakázána konzumace, popř. vnášení, distribuce, prodej, užívání návykové látky nebo takové látky, které svým vzhledem, chutí a konzistencí napodobují, a to v celém areálu školy a na školních akcích, překročení tohoto zákazu je považováno za zvláště hrubé porušení školního řádu a vztahují se na něj nejpřísnější kázeňské postihy.</w:t>
      </w:r>
    </w:p>
    <w:p w14:paraId="3A9E72F1" w14:textId="77777777" w:rsidR="00217BAF" w:rsidRDefault="00000000">
      <w:pPr>
        <w:jc w:val="both"/>
        <w:rPr>
          <w:b/>
          <w:i/>
          <w:color w:val="000000"/>
        </w:rPr>
      </w:pPr>
      <w:r>
        <w:rPr>
          <w:b/>
          <w:i/>
          <w:color w:val="000000"/>
        </w:rPr>
        <w:t>Bod 3.10 f) přidáno slovo – školení BOZP</w:t>
      </w:r>
    </w:p>
    <w:p w14:paraId="6BAC4896" w14:textId="77777777" w:rsidR="00217BAF" w:rsidRDefault="00000000">
      <w:pPr>
        <w:jc w:val="both"/>
        <w:rPr>
          <w:color w:val="000000"/>
        </w:rPr>
      </w:pPr>
      <w:r>
        <w:rPr>
          <w:color w:val="000000"/>
        </w:rPr>
        <w:t xml:space="preserve">Každý školní úraz musí žák </w:t>
      </w:r>
      <w:r>
        <w:rPr>
          <w:color w:val="000000"/>
          <w:shd w:val="clear" w:color="auto" w:fill="FF9900"/>
        </w:rPr>
        <w:t>bezodkladně</w:t>
      </w:r>
      <w:r>
        <w:rPr>
          <w:color w:val="000000"/>
        </w:rPr>
        <w:t xml:space="preserve"> ohlásit vyučujícímu, třídnímu učiteli nebo vedení školy.</w:t>
      </w:r>
    </w:p>
    <w:p w14:paraId="4B6995CE" w14:textId="77777777" w:rsidR="00217BAF" w:rsidRDefault="00000000">
      <w:pPr>
        <w:jc w:val="both"/>
        <w:rPr>
          <w:b/>
          <w:i/>
          <w:color w:val="000000"/>
        </w:rPr>
      </w:pPr>
      <w:r>
        <w:rPr>
          <w:b/>
          <w:i/>
          <w:color w:val="000000"/>
        </w:rPr>
        <w:t>Bod 4.3 změna v názvu povolení</w:t>
      </w:r>
    </w:p>
    <w:p w14:paraId="2CA4EEA8" w14:textId="77777777" w:rsidR="00217BAF" w:rsidRDefault="00000000">
      <w:pPr>
        <w:jc w:val="both"/>
        <w:rPr>
          <w:color w:val="000000"/>
        </w:rPr>
      </w:pPr>
      <w:r>
        <w:rPr>
          <w:color w:val="000000"/>
        </w:rPr>
        <w:t>Žádost o</w:t>
      </w:r>
      <w:r>
        <w:rPr>
          <w:color w:val="000000"/>
          <w:shd w:val="clear" w:color="auto" w:fill="FF9900"/>
        </w:rPr>
        <w:t xml:space="preserve"> trvalé</w:t>
      </w:r>
      <w:r>
        <w:rPr>
          <w:color w:val="000000"/>
        </w:rPr>
        <w:t xml:space="preserve"> uvolňování z výuky vzhledem k dopravnímu spojení</w:t>
      </w:r>
    </w:p>
    <w:p w14:paraId="4E646F4F" w14:textId="77777777" w:rsidR="00217BAF" w:rsidRDefault="00000000">
      <w:pPr>
        <w:jc w:val="both"/>
        <w:rPr>
          <w:b/>
          <w:i/>
          <w:color w:val="000000"/>
        </w:rPr>
      </w:pPr>
      <w:r>
        <w:rPr>
          <w:b/>
          <w:i/>
          <w:color w:val="000000"/>
        </w:rPr>
        <w:t>Bod 4.4 d) přidáno a e) vypuštěn</w:t>
      </w:r>
    </w:p>
    <w:p w14:paraId="7E0F0017" w14:textId="77777777" w:rsidR="00217BAF" w:rsidRDefault="00000000">
      <w:pPr>
        <w:jc w:val="both"/>
        <w:rPr>
          <w:color w:val="000000"/>
          <w:shd w:val="clear" w:color="auto" w:fill="FF9900"/>
        </w:rPr>
      </w:pPr>
      <w:r>
        <w:rPr>
          <w:color w:val="000000"/>
        </w:rPr>
        <w:t xml:space="preserve">d) Každá mimoškolní akce je zahajována a ukončována zásadně před budovou školy, podle časového plánu; výjimky může povolit vedoucí akce na základě souhlasu zákonných zástupců nezletilého žáka nebo souhlasu zletilého žáka uvedeného na příslušném formuláři, </w:t>
      </w:r>
      <w:r>
        <w:rPr>
          <w:color w:val="000000"/>
          <w:shd w:val="clear" w:color="auto" w:fill="FF9900"/>
        </w:rPr>
        <w:t>popř. potvrzením v systému Komens.</w:t>
      </w:r>
    </w:p>
    <w:p w14:paraId="20835CC2" w14:textId="77777777" w:rsidR="00217BAF" w:rsidRDefault="00000000">
      <w:pPr>
        <w:jc w:val="both"/>
        <w:rPr>
          <w:b/>
          <w:i/>
          <w:color w:val="000000"/>
        </w:rPr>
      </w:pPr>
      <w:r>
        <w:rPr>
          <w:b/>
          <w:i/>
          <w:color w:val="000000"/>
        </w:rPr>
        <w:lastRenderedPageBreak/>
        <w:t>Bod 5.5.4 d) přidáno</w:t>
      </w:r>
    </w:p>
    <w:p w14:paraId="6A8A2F41" w14:textId="77777777" w:rsidR="00217BAF" w:rsidRDefault="00000000">
      <w:pPr>
        <w:jc w:val="both"/>
        <w:rPr>
          <w:color w:val="000000"/>
        </w:rPr>
      </w:pPr>
      <w:r>
        <w:rPr>
          <w:color w:val="000000"/>
        </w:rPr>
        <w:t xml:space="preserve">d) Výše uvedené pochvaly a tresty jsou uděleny žákům osobně příslušným pracovníkem a v písemné </w:t>
      </w:r>
      <w:r>
        <w:rPr>
          <w:color w:val="000000"/>
          <w:shd w:val="clear" w:color="auto" w:fill="FF9900"/>
        </w:rPr>
        <w:t>nebo elektronické formě</w:t>
      </w:r>
      <w:r>
        <w:rPr>
          <w:color w:val="000000"/>
        </w:rPr>
        <w:t xml:space="preserve"> odeslány zákonným zástupcům. U zletilých žáků jsou výchovná opatření odeslána rodičům nebo osobám, které k žákům plní vyživovací povinnost.</w:t>
      </w:r>
    </w:p>
    <w:p w14:paraId="5243B3F8" w14:textId="77777777" w:rsidR="00217BAF" w:rsidRDefault="00000000">
      <w:pPr>
        <w:jc w:val="both"/>
        <w:rPr>
          <w:b/>
          <w:i/>
          <w:color w:val="000000"/>
        </w:rPr>
      </w:pPr>
      <w:r>
        <w:rPr>
          <w:b/>
          <w:i/>
          <w:color w:val="000000"/>
        </w:rPr>
        <w:t xml:space="preserve"> Bod 5.7.2 změna v počtu hodin</w:t>
      </w:r>
    </w:p>
    <w:p w14:paraId="0A5C0564" w14:textId="77777777" w:rsidR="00217BAF" w:rsidRDefault="00000000">
      <w:pPr>
        <w:numPr>
          <w:ilvl w:val="0"/>
          <w:numId w:val="4"/>
        </w:numPr>
        <w:pBdr>
          <w:top w:val="nil"/>
          <w:left w:val="nil"/>
          <w:bottom w:val="nil"/>
          <w:right w:val="nil"/>
          <w:between w:val="nil"/>
        </w:pBdr>
        <w:jc w:val="both"/>
        <w:rPr>
          <w:color w:val="000000"/>
        </w:rPr>
      </w:pPr>
      <w:r>
        <w:rPr>
          <w:color w:val="000000"/>
        </w:rPr>
        <w:t xml:space="preserve">absence </w:t>
      </w:r>
      <w:r>
        <w:rPr>
          <w:color w:val="000000"/>
          <w:shd w:val="clear" w:color="auto" w:fill="FF9900"/>
        </w:rPr>
        <w:t>do 8</w:t>
      </w:r>
      <w:r>
        <w:rPr>
          <w:color w:val="000000"/>
        </w:rPr>
        <w:t xml:space="preserve"> neomluvených hodin za pololetí (čtvrtletí)</w:t>
      </w:r>
    </w:p>
    <w:p w14:paraId="07478E12" w14:textId="77777777" w:rsidR="00217BAF" w:rsidRDefault="00000000">
      <w:pPr>
        <w:jc w:val="both"/>
        <w:rPr>
          <w:color w:val="000000"/>
        </w:rPr>
      </w:pPr>
      <w:r>
        <w:rPr>
          <w:color w:val="000000"/>
        </w:rPr>
        <w:tab/>
      </w:r>
      <w:proofErr w:type="gramStart"/>
      <w:r>
        <w:rPr>
          <w:color w:val="000000"/>
        </w:rPr>
        <w:t>řeší</w:t>
      </w:r>
      <w:proofErr w:type="gramEnd"/>
      <w:r>
        <w:rPr>
          <w:color w:val="000000"/>
        </w:rPr>
        <w:t xml:space="preserve"> TU navržením důtky nebo důtky ředitele</w:t>
      </w:r>
    </w:p>
    <w:p w14:paraId="5F21F99E" w14:textId="77777777" w:rsidR="00217BAF" w:rsidRDefault="00000000">
      <w:pPr>
        <w:numPr>
          <w:ilvl w:val="0"/>
          <w:numId w:val="4"/>
        </w:numPr>
        <w:pBdr>
          <w:top w:val="nil"/>
          <w:left w:val="nil"/>
          <w:bottom w:val="nil"/>
          <w:right w:val="nil"/>
          <w:between w:val="nil"/>
        </w:pBdr>
        <w:jc w:val="both"/>
        <w:rPr>
          <w:color w:val="000000"/>
        </w:rPr>
      </w:pPr>
      <w:r>
        <w:rPr>
          <w:color w:val="000000"/>
        </w:rPr>
        <w:t xml:space="preserve">absence </w:t>
      </w:r>
      <w:r>
        <w:rPr>
          <w:color w:val="000000"/>
          <w:shd w:val="clear" w:color="auto" w:fill="FF9900"/>
        </w:rPr>
        <w:t>9–16</w:t>
      </w:r>
      <w:r>
        <w:rPr>
          <w:color w:val="000000"/>
        </w:rPr>
        <w:t xml:space="preserve"> neomluvených hodin za pololetí</w:t>
      </w:r>
    </w:p>
    <w:p w14:paraId="3571FB44" w14:textId="77777777" w:rsidR="00217BAF" w:rsidRDefault="00000000">
      <w:pPr>
        <w:jc w:val="both"/>
        <w:rPr>
          <w:color w:val="000000"/>
        </w:rPr>
      </w:pPr>
      <w:r>
        <w:rPr>
          <w:color w:val="000000"/>
        </w:rPr>
        <w:tab/>
        <w:t>ředitelská důtka a snížení stupně z chování na uspokojivé</w:t>
      </w:r>
    </w:p>
    <w:p w14:paraId="70C12383" w14:textId="77777777" w:rsidR="00217BAF" w:rsidRDefault="00000000">
      <w:pPr>
        <w:jc w:val="both"/>
        <w:rPr>
          <w:b/>
          <w:i/>
          <w:color w:val="000000"/>
        </w:rPr>
      </w:pPr>
      <w:r>
        <w:rPr>
          <w:b/>
          <w:i/>
          <w:color w:val="000000"/>
        </w:rPr>
        <w:t>Bod 6. doplnění všech členů</w:t>
      </w:r>
    </w:p>
    <w:p w14:paraId="3C7C4131" w14:textId="77777777" w:rsidR="00217BAF" w:rsidRDefault="00000000">
      <w:pPr>
        <w:jc w:val="both"/>
        <w:rPr>
          <w:color w:val="000000"/>
        </w:rPr>
      </w:pPr>
      <w:r>
        <w:rPr>
          <w:color w:val="000000"/>
        </w:rPr>
        <w:t>6. Školní poradenské pracoviště (dále ŠPP)</w:t>
      </w:r>
    </w:p>
    <w:p w14:paraId="05DDBE29" w14:textId="77777777" w:rsidR="00217BAF" w:rsidRDefault="00000000">
      <w:pPr>
        <w:jc w:val="both"/>
        <w:rPr>
          <w:color w:val="000000"/>
          <w:shd w:val="clear" w:color="auto" w:fill="FF9900"/>
        </w:rPr>
      </w:pPr>
      <w:r>
        <w:rPr>
          <w:color w:val="000000"/>
        </w:rPr>
        <w:t xml:space="preserve">Ke dni 1. 9. 2016 bylo na základě vyhlášky č.72/2005 Sb. (novelizace č. 197/2016) ustanoveno Školní poradenské pracoviště, které sdružuje výchovné poradce, školního metodika prevence, </w:t>
      </w:r>
      <w:r>
        <w:rPr>
          <w:color w:val="000000"/>
          <w:shd w:val="clear" w:color="auto" w:fill="FF9900"/>
        </w:rPr>
        <w:t>kariérového poradce, metodika prevence pro DM a koordinátora inkluze žáků s OMJ na základě Preventivního programu školy.</w:t>
      </w:r>
    </w:p>
    <w:p w14:paraId="26D4D7B4" w14:textId="77777777" w:rsidR="00217BAF" w:rsidRDefault="00000000">
      <w:pPr>
        <w:jc w:val="both"/>
        <w:rPr>
          <w:b/>
          <w:i/>
          <w:color w:val="000000"/>
        </w:rPr>
      </w:pPr>
      <w:r>
        <w:rPr>
          <w:b/>
          <w:i/>
          <w:color w:val="000000"/>
        </w:rPr>
        <w:t>Bod 6.1.4 zrušen</w:t>
      </w:r>
    </w:p>
    <w:p w14:paraId="4E63DFB1" w14:textId="77777777" w:rsidR="00217BAF" w:rsidRDefault="00000000">
      <w:pPr>
        <w:jc w:val="both"/>
      </w:pPr>
      <w:r>
        <w:rPr>
          <w:color w:val="000000"/>
        </w:rPr>
        <w:t xml:space="preserve">Návštěvu ŠPP je povinen poradenský pracovník potvrdit do omluvného listu a žák ho neprodleně </w:t>
      </w:r>
      <w:proofErr w:type="gramStart"/>
      <w:r>
        <w:rPr>
          <w:color w:val="000000"/>
        </w:rPr>
        <w:t>předloží</w:t>
      </w:r>
      <w:proofErr w:type="gramEnd"/>
      <w:r>
        <w:rPr>
          <w:color w:val="000000"/>
        </w:rPr>
        <w:t xml:space="preserve"> třídnímu učiteli. Následný postup při omlouvání absence se řídí body 3.6. a 3.7. tohoto školního řádu</w:t>
      </w:r>
      <w:r>
        <w:t>.</w:t>
      </w:r>
    </w:p>
    <w:p w14:paraId="68897831" w14:textId="77777777" w:rsidR="00217BAF" w:rsidRDefault="00000000">
      <w:pPr>
        <w:spacing w:before="240" w:after="240"/>
        <w:jc w:val="both"/>
        <w:rPr>
          <w:rFonts w:ascii="Arial" w:eastAsia="Arial" w:hAnsi="Arial" w:cs="Arial"/>
          <w:b/>
          <w:i/>
        </w:rPr>
      </w:pPr>
      <w:r>
        <w:rPr>
          <w:rFonts w:ascii="Arial" w:eastAsia="Arial" w:hAnsi="Arial" w:cs="Arial"/>
          <w:b/>
          <w:i/>
        </w:rPr>
        <w:t>Bod 9.</w:t>
      </w:r>
    </w:p>
    <w:p w14:paraId="7CD4E968" w14:textId="77777777" w:rsidR="00217BAF" w:rsidRDefault="00000000">
      <w:pPr>
        <w:spacing w:before="240" w:after="240"/>
        <w:jc w:val="both"/>
        <w:rPr>
          <w:rFonts w:ascii="Arial" w:eastAsia="Arial" w:hAnsi="Arial" w:cs="Arial"/>
        </w:rPr>
      </w:pPr>
      <w:r>
        <w:rPr>
          <w:rFonts w:ascii="Arial" w:eastAsia="Arial" w:hAnsi="Arial" w:cs="Arial"/>
        </w:rPr>
        <w:t xml:space="preserve">Ve všech zněních změněn název funkce zástupce ředitele pro výchovu mimo vyučování (zkratka ZŘ VMV) na </w:t>
      </w:r>
      <w:r>
        <w:rPr>
          <w:rFonts w:ascii="Arial" w:eastAsia="Arial" w:hAnsi="Arial" w:cs="Arial"/>
          <w:shd w:val="clear" w:color="auto" w:fill="FF9900"/>
        </w:rPr>
        <w:t>zástupce ředitele pro domov mládeže (zkratka ZŘ pro DM)</w:t>
      </w:r>
      <w:r>
        <w:rPr>
          <w:rFonts w:ascii="Arial" w:eastAsia="Arial" w:hAnsi="Arial" w:cs="Arial"/>
        </w:rPr>
        <w:t xml:space="preserve"> dle platné legislativy.</w:t>
      </w:r>
    </w:p>
    <w:p w14:paraId="0F0B336B" w14:textId="77777777" w:rsidR="00217BAF" w:rsidRDefault="00000000">
      <w:pPr>
        <w:spacing w:before="240" w:after="240"/>
        <w:jc w:val="both"/>
        <w:rPr>
          <w:rFonts w:ascii="Arial" w:eastAsia="Arial" w:hAnsi="Arial" w:cs="Arial"/>
          <w:b/>
          <w:i/>
        </w:rPr>
      </w:pPr>
      <w:r>
        <w:rPr>
          <w:rFonts w:ascii="Arial" w:eastAsia="Arial" w:hAnsi="Arial" w:cs="Arial"/>
          <w:b/>
          <w:i/>
        </w:rPr>
        <w:t>Bod 9</w:t>
      </w:r>
    </w:p>
    <w:p w14:paraId="3BC0546E" w14:textId="77777777" w:rsidR="00217BAF" w:rsidRDefault="00000000">
      <w:pPr>
        <w:spacing w:before="240" w:after="240"/>
        <w:jc w:val="both"/>
        <w:rPr>
          <w:rFonts w:ascii="Arial" w:eastAsia="Arial" w:hAnsi="Arial" w:cs="Arial"/>
          <w:b/>
          <w:i/>
        </w:rPr>
      </w:pPr>
      <w:r>
        <w:rPr>
          <w:rFonts w:ascii="Arial" w:eastAsia="Arial" w:hAnsi="Arial" w:cs="Arial"/>
        </w:rPr>
        <w:t xml:space="preserve">Ve všech zněních změněn název funkce hlavního vychovatele na </w:t>
      </w:r>
      <w:r>
        <w:rPr>
          <w:rFonts w:ascii="Arial" w:eastAsia="Arial" w:hAnsi="Arial" w:cs="Arial"/>
          <w:shd w:val="clear" w:color="auto" w:fill="FF9900"/>
        </w:rPr>
        <w:t>vedoucího vychovatele</w:t>
      </w:r>
      <w:r>
        <w:rPr>
          <w:rFonts w:ascii="Arial" w:eastAsia="Arial" w:hAnsi="Arial" w:cs="Arial"/>
        </w:rPr>
        <w:t xml:space="preserve"> dle platné legislativy.</w:t>
      </w:r>
    </w:p>
    <w:p w14:paraId="5C73E184" w14:textId="77777777" w:rsidR="00217BAF" w:rsidRDefault="00000000">
      <w:pPr>
        <w:spacing w:before="240" w:after="240"/>
        <w:jc w:val="both"/>
        <w:rPr>
          <w:rFonts w:ascii="Arial" w:eastAsia="Arial" w:hAnsi="Arial" w:cs="Arial"/>
          <w:b/>
          <w:i/>
        </w:rPr>
      </w:pPr>
      <w:r>
        <w:rPr>
          <w:rFonts w:ascii="Arial" w:eastAsia="Arial" w:hAnsi="Arial" w:cs="Arial"/>
          <w:b/>
          <w:i/>
        </w:rPr>
        <w:t>Bod 9.2 zvýšen maximální počet žáků jedné výchovné skupiny</w:t>
      </w:r>
    </w:p>
    <w:p w14:paraId="649F71D2" w14:textId="77777777" w:rsidR="00217BAF" w:rsidRDefault="00000000">
      <w:pPr>
        <w:spacing w:before="240" w:after="240"/>
        <w:jc w:val="both"/>
        <w:rPr>
          <w:rFonts w:ascii="Arial" w:eastAsia="Arial" w:hAnsi="Arial" w:cs="Arial"/>
        </w:rPr>
      </w:pPr>
      <w:r>
        <w:rPr>
          <w:rFonts w:ascii="Arial" w:eastAsia="Arial" w:hAnsi="Arial" w:cs="Arial"/>
        </w:rPr>
        <w:t>e) Základní jednotkou výchovně-vzdělávací činnosti je výchovná skupina v počtu 20-</w:t>
      </w:r>
      <w:r>
        <w:rPr>
          <w:rFonts w:ascii="Arial" w:eastAsia="Arial" w:hAnsi="Arial" w:cs="Arial"/>
          <w:shd w:val="clear" w:color="auto" w:fill="FF9900"/>
        </w:rPr>
        <w:t>33</w:t>
      </w:r>
      <w:r>
        <w:rPr>
          <w:rFonts w:ascii="Arial" w:eastAsia="Arial" w:hAnsi="Arial" w:cs="Arial"/>
        </w:rPr>
        <w:t xml:space="preserve"> žáků.</w:t>
      </w:r>
    </w:p>
    <w:p w14:paraId="53DE8291" w14:textId="77777777" w:rsidR="00217BAF" w:rsidRDefault="00000000">
      <w:pPr>
        <w:spacing w:before="240" w:after="240"/>
        <w:jc w:val="both"/>
        <w:rPr>
          <w:rFonts w:ascii="Arial" w:eastAsia="Arial" w:hAnsi="Arial" w:cs="Arial"/>
          <w:b/>
          <w:i/>
        </w:rPr>
      </w:pPr>
      <w:r>
        <w:rPr>
          <w:rFonts w:ascii="Arial" w:eastAsia="Arial" w:hAnsi="Arial" w:cs="Arial"/>
          <w:b/>
          <w:i/>
        </w:rPr>
        <w:t>Bod 9.4 odstraněno “písemně”</w:t>
      </w:r>
    </w:p>
    <w:p w14:paraId="1A43E97E" w14:textId="77777777" w:rsidR="00217BAF" w:rsidRDefault="00000000">
      <w:pPr>
        <w:spacing w:before="240" w:after="240"/>
        <w:jc w:val="both"/>
        <w:rPr>
          <w:rFonts w:ascii="Arial" w:eastAsia="Arial" w:hAnsi="Arial" w:cs="Arial"/>
        </w:rPr>
      </w:pPr>
      <w:r>
        <w:rPr>
          <w:rFonts w:ascii="Arial" w:eastAsia="Arial" w:hAnsi="Arial" w:cs="Arial"/>
        </w:rPr>
        <w:t xml:space="preserve">c) ZŘ pro DM </w:t>
      </w:r>
      <w:r>
        <w:rPr>
          <w:rFonts w:ascii="Arial" w:eastAsia="Arial" w:hAnsi="Arial" w:cs="Arial"/>
          <w:shd w:val="clear" w:color="auto" w:fill="FF9900"/>
        </w:rPr>
        <w:t>písemně</w:t>
      </w:r>
      <w:r>
        <w:rPr>
          <w:rFonts w:ascii="Arial" w:eastAsia="Arial" w:hAnsi="Arial" w:cs="Arial"/>
        </w:rPr>
        <w:t xml:space="preserve"> vyrozumí žáka nebo zákonného zástupce o jeho umístění nebo neumístnění na DM.</w:t>
      </w:r>
    </w:p>
    <w:p w14:paraId="3A614111" w14:textId="77777777" w:rsidR="00217BAF" w:rsidRDefault="00000000">
      <w:pPr>
        <w:spacing w:before="240" w:after="240"/>
        <w:jc w:val="both"/>
        <w:rPr>
          <w:b/>
          <w:i/>
        </w:rPr>
      </w:pPr>
      <w:r>
        <w:rPr>
          <w:b/>
          <w:i/>
        </w:rPr>
        <w:t>Bod 9.7.1 úprava časového harmonogramu, doplnění</w:t>
      </w:r>
    </w:p>
    <w:p w14:paraId="400A0F27" w14:textId="77777777" w:rsidR="00217BAF" w:rsidRDefault="00000000">
      <w:pPr>
        <w:spacing w:after="0"/>
        <w:jc w:val="both"/>
      </w:pPr>
      <w:r>
        <w:t>3. řádek - doplnění věty.</w:t>
      </w:r>
    </w:p>
    <w:p w14:paraId="5CF42D2C" w14:textId="77777777" w:rsidR="00217BAF" w:rsidRDefault="00000000">
      <w:pPr>
        <w:spacing w:after="0"/>
        <w:jc w:val="both"/>
      </w:pPr>
      <w:r>
        <w:t>4. řádek - doplnění věty.</w:t>
      </w:r>
    </w:p>
    <w:p w14:paraId="1E75E14E" w14:textId="77777777" w:rsidR="00217BAF" w:rsidRDefault="00000000">
      <w:pPr>
        <w:spacing w:after="0"/>
        <w:jc w:val="both"/>
      </w:pPr>
      <w:r>
        <w:lastRenderedPageBreak/>
        <w:t>7. řádek - prodloužená doba, přidán odkaz na vysvětlující bod.</w:t>
      </w:r>
    </w:p>
    <w:p w14:paraId="2B512B87" w14:textId="77777777" w:rsidR="00217BAF" w:rsidRDefault="00000000">
      <w:pPr>
        <w:spacing w:after="0"/>
        <w:jc w:val="both"/>
      </w:pPr>
      <w:r>
        <w:t>10. řádek - odstranění, již zmíněno.</w:t>
      </w:r>
    </w:p>
    <w:p w14:paraId="63FFAABD" w14:textId="77777777" w:rsidR="00217BAF" w:rsidRDefault="00217BAF">
      <w:pPr>
        <w:spacing w:after="0"/>
        <w:jc w:val="both"/>
      </w:pPr>
    </w:p>
    <w:tbl>
      <w:tblPr>
        <w:tblStyle w:val="a"/>
        <w:tblW w:w="850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804"/>
      </w:tblGrid>
      <w:tr w:rsidR="00217BAF" w14:paraId="579C1647" w14:textId="77777777">
        <w:tc>
          <w:tcPr>
            <w:tcW w:w="1701" w:type="dxa"/>
          </w:tcPr>
          <w:p w14:paraId="6246068D" w14:textId="77777777" w:rsidR="00217BAF" w:rsidRDefault="00000000">
            <w:pPr>
              <w:spacing w:after="0" w:line="240" w:lineRule="auto"/>
              <w:jc w:val="both"/>
              <w:rPr>
                <w:rFonts w:ascii="Times" w:eastAsia="Times" w:hAnsi="Times" w:cs="Times"/>
                <w:sz w:val="24"/>
                <w:szCs w:val="24"/>
                <w:u w:val="single"/>
              </w:rPr>
            </w:pPr>
            <w:r>
              <w:rPr>
                <w:rFonts w:ascii="Times" w:eastAsia="Times" w:hAnsi="Times" w:cs="Times"/>
                <w:sz w:val="24"/>
                <w:szCs w:val="24"/>
              </w:rPr>
              <w:t xml:space="preserve">6:00 </w:t>
            </w:r>
          </w:p>
        </w:tc>
        <w:tc>
          <w:tcPr>
            <w:tcW w:w="6804" w:type="dxa"/>
          </w:tcPr>
          <w:p w14:paraId="33762CA9" w14:textId="77777777" w:rsidR="00217BAF" w:rsidRDefault="00000000">
            <w:pPr>
              <w:spacing w:after="0" w:line="240" w:lineRule="auto"/>
              <w:jc w:val="both"/>
              <w:rPr>
                <w:rFonts w:ascii="Times" w:eastAsia="Times" w:hAnsi="Times" w:cs="Times"/>
                <w:sz w:val="24"/>
                <w:szCs w:val="24"/>
                <w:u w:val="single"/>
              </w:rPr>
            </w:pPr>
            <w:r>
              <w:rPr>
                <w:rFonts w:ascii="Times" w:eastAsia="Times" w:hAnsi="Times" w:cs="Times"/>
                <w:sz w:val="24"/>
                <w:szCs w:val="24"/>
              </w:rPr>
              <w:t>Budíček</w:t>
            </w:r>
          </w:p>
        </w:tc>
      </w:tr>
      <w:tr w:rsidR="00217BAF" w14:paraId="1679A67A" w14:textId="77777777">
        <w:tc>
          <w:tcPr>
            <w:tcW w:w="1701" w:type="dxa"/>
          </w:tcPr>
          <w:p w14:paraId="1A0F7531" w14:textId="77777777" w:rsidR="00217BAF" w:rsidRDefault="00000000">
            <w:pPr>
              <w:spacing w:after="0" w:line="240" w:lineRule="auto"/>
              <w:jc w:val="both"/>
              <w:rPr>
                <w:rFonts w:ascii="Times" w:eastAsia="Times" w:hAnsi="Times" w:cs="Times"/>
                <w:sz w:val="24"/>
                <w:szCs w:val="24"/>
                <w:u w:val="single"/>
              </w:rPr>
            </w:pPr>
            <w:r>
              <w:rPr>
                <w:rFonts w:ascii="Times" w:eastAsia="Times" w:hAnsi="Times" w:cs="Times"/>
                <w:sz w:val="24"/>
                <w:szCs w:val="24"/>
              </w:rPr>
              <w:t>6:00 - 6:15</w:t>
            </w:r>
          </w:p>
        </w:tc>
        <w:tc>
          <w:tcPr>
            <w:tcW w:w="6804" w:type="dxa"/>
          </w:tcPr>
          <w:p w14:paraId="5E0F92A5" w14:textId="77777777" w:rsidR="00217BAF" w:rsidRDefault="00000000">
            <w:pPr>
              <w:spacing w:after="0" w:line="240" w:lineRule="auto"/>
              <w:jc w:val="both"/>
              <w:rPr>
                <w:rFonts w:ascii="Times" w:eastAsia="Times" w:hAnsi="Times" w:cs="Times"/>
                <w:sz w:val="24"/>
                <w:szCs w:val="24"/>
                <w:u w:val="single"/>
              </w:rPr>
            </w:pPr>
            <w:r>
              <w:rPr>
                <w:rFonts w:ascii="Times" w:eastAsia="Times" w:hAnsi="Times" w:cs="Times"/>
                <w:sz w:val="24"/>
                <w:szCs w:val="24"/>
              </w:rPr>
              <w:t>Úklid, větrání pokojů, osobní hygiena</w:t>
            </w:r>
          </w:p>
        </w:tc>
      </w:tr>
      <w:tr w:rsidR="00217BAF" w14:paraId="343DE807" w14:textId="77777777">
        <w:tc>
          <w:tcPr>
            <w:tcW w:w="1701" w:type="dxa"/>
          </w:tcPr>
          <w:p w14:paraId="53F44453" w14:textId="77777777" w:rsidR="00217BAF" w:rsidRDefault="00000000">
            <w:pPr>
              <w:spacing w:after="0" w:line="240" w:lineRule="auto"/>
              <w:jc w:val="both"/>
              <w:rPr>
                <w:rFonts w:ascii="Times" w:eastAsia="Times" w:hAnsi="Times" w:cs="Times"/>
                <w:sz w:val="24"/>
                <w:szCs w:val="24"/>
                <w:u w:val="single"/>
              </w:rPr>
            </w:pPr>
            <w:r>
              <w:rPr>
                <w:rFonts w:ascii="Times" w:eastAsia="Times" w:hAnsi="Times" w:cs="Times"/>
                <w:sz w:val="24"/>
                <w:szCs w:val="24"/>
              </w:rPr>
              <w:t>6:15 – 6:45</w:t>
            </w:r>
          </w:p>
        </w:tc>
        <w:tc>
          <w:tcPr>
            <w:tcW w:w="6804" w:type="dxa"/>
          </w:tcPr>
          <w:p w14:paraId="5CEE1238" w14:textId="77777777" w:rsidR="00217BAF" w:rsidRDefault="00000000">
            <w:pPr>
              <w:spacing w:after="0" w:line="240" w:lineRule="auto"/>
              <w:jc w:val="both"/>
              <w:rPr>
                <w:rFonts w:ascii="Times New Roman" w:eastAsia="Times New Roman" w:hAnsi="Times New Roman" w:cs="Times New Roman"/>
                <w:u w:val="single"/>
                <w:shd w:val="clear" w:color="auto" w:fill="FF9900"/>
              </w:rPr>
            </w:pPr>
            <w:r>
              <w:rPr>
                <w:rFonts w:ascii="Times" w:eastAsia="Times" w:hAnsi="Times" w:cs="Times"/>
                <w:sz w:val="24"/>
                <w:szCs w:val="24"/>
              </w:rPr>
              <w:t xml:space="preserve">Snídaně v jídelně. </w:t>
            </w:r>
            <w:r>
              <w:rPr>
                <w:rFonts w:ascii="Times New Roman" w:eastAsia="Times New Roman" w:hAnsi="Times New Roman" w:cs="Times New Roman"/>
                <w:shd w:val="clear" w:color="auto" w:fill="FF9900"/>
              </w:rPr>
              <w:t>Do 6:30 žáci 1. ročníků odchází do jídelny.</w:t>
            </w:r>
          </w:p>
        </w:tc>
      </w:tr>
      <w:tr w:rsidR="00217BAF" w14:paraId="4C3502B2" w14:textId="77777777">
        <w:tc>
          <w:tcPr>
            <w:tcW w:w="1701" w:type="dxa"/>
          </w:tcPr>
          <w:p w14:paraId="45FB2DC8" w14:textId="77777777" w:rsidR="00217BAF" w:rsidRDefault="00000000">
            <w:pPr>
              <w:spacing w:after="0" w:line="240" w:lineRule="auto"/>
              <w:jc w:val="both"/>
              <w:rPr>
                <w:rFonts w:ascii="Times" w:eastAsia="Times" w:hAnsi="Times" w:cs="Times"/>
                <w:sz w:val="24"/>
                <w:szCs w:val="24"/>
              </w:rPr>
            </w:pPr>
            <w:r>
              <w:rPr>
                <w:rFonts w:ascii="Times" w:eastAsia="Times" w:hAnsi="Times" w:cs="Times"/>
                <w:sz w:val="24"/>
                <w:szCs w:val="24"/>
              </w:rPr>
              <w:t>do 6:40</w:t>
            </w:r>
          </w:p>
        </w:tc>
        <w:tc>
          <w:tcPr>
            <w:tcW w:w="6804" w:type="dxa"/>
          </w:tcPr>
          <w:p w14:paraId="5018384F" w14:textId="77777777" w:rsidR="00217BAF" w:rsidRDefault="00000000">
            <w:pPr>
              <w:spacing w:after="0" w:line="240" w:lineRule="auto"/>
              <w:jc w:val="both"/>
              <w:rPr>
                <w:rFonts w:ascii="Times" w:eastAsia="Times" w:hAnsi="Times" w:cs="Times"/>
                <w:sz w:val="24"/>
                <w:szCs w:val="24"/>
                <w:shd w:val="clear" w:color="auto" w:fill="FF9900"/>
              </w:rPr>
            </w:pPr>
            <w:r>
              <w:rPr>
                <w:rFonts w:ascii="Times" w:eastAsia="Times" w:hAnsi="Times" w:cs="Times"/>
                <w:sz w:val="24"/>
                <w:szCs w:val="24"/>
              </w:rPr>
              <w:t xml:space="preserve">Všichni žáci opustí své pokoje </w:t>
            </w:r>
            <w:r>
              <w:rPr>
                <w:rFonts w:ascii="Times" w:eastAsia="Times" w:hAnsi="Times" w:cs="Times"/>
                <w:sz w:val="24"/>
                <w:szCs w:val="24"/>
                <w:shd w:val="clear" w:color="auto" w:fill="FF9900"/>
              </w:rPr>
              <w:t>(v případě začátku vyučování v 7:00 hod.)</w:t>
            </w:r>
          </w:p>
        </w:tc>
      </w:tr>
      <w:tr w:rsidR="00217BAF" w14:paraId="425FC67B" w14:textId="77777777">
        <w:tc>
          <w:tcPr>
            <w:tcW w:w="1701" w:type="dxa"/>
          </w:tcPr>
          <w:p w14:paraId="28B531E5" w14:textId="77777777" w:rsidR="00217BAF" w:rsidRDefault="00000000">
            <w:pPr>
              <w:spacing w:after="0" w:line="240" w:lineRule="auto"/>
              <w:jc w:val="both"/>
              <w:rPr>
                <w:rFonts w:ascii="Times" w:eastAsia="Times" w:hAnsi="Times" w:cs="Times"/>
                <w:sz w:val="24"/>
                <w:szCs w:val="24"/>
                <w:u w:val="single"/>
              </w:rPr>
            </w:pPr>
            <w:r>
              <w:rPr>
                <w:rFonts w:ascii="Times" w:eastAsia="Times" w:hAnsi="Times" w:cs="Times"/>
                <w:sz w:val="24"/>
                <w:szCs w:val="24"/>
              </w:rPr>
              <w:t>Příchod na DM</w:t>
            </w:r>
          </w:p>
        </w:tc>
        <w:tc>
          <w:tcPr>
            <w:tcW w:w="6804" w:type="dxa"/>
          </w:tcPr>
          <w:p w14:paraId="4A47DFC1" w14:textId="77777777" w:rsidR="00217BAF" w:rsidRDefault="00000000">
            <w:pPr>
              <w:spacing w:after="0" w:line="240" w:lineRule="auto"/>
              <w:jc w:val="both"/>
              <w:rPr>
                <w:rFonts w:ascii="Times" w:eastAsia="Times" w:hAnsi="Times" w:cs="Times"/>
                <w:sz w:val="24"/>
                <w:szCs w:val="24"/>
                <w:u w:val="single"/>
              </w:rPr>
            </w:pPr>
            <w:r>
              <w:rPr>
                <w:rFonts w:ascii="Times" w:eastAsia="Times" w:hAnsi="Times" w:cs="Times"/>
                <w:sz w:val="24"/>
                <w:szCs w:val="24"/>
              </w:rPr>
              <w:t>Do 15 minut po skončení výuky a zaměstnání je žák povinen se nahlásit svému vychovateli</w:t>
            </w:r>
          </w:p>
        </w:tc>
      </w:tr>
      <w:tr w:rsidR="00217BAF" w14:paraId="1B5071AD" w14:textId="77777777">
        <w:tc>
          <w:tcPr>
            <w:tcW w:w="1701" w:type="dxa"/>
          </w:tcPr>
          <w:p w14:paraId="6F4E2E94" w14:textId="77777777" w:rsidR="00217BAF" w:rsidRDefault="00000000">
            <w:pPr>
              <w:spacing w:after="0" w:line="240" w:lineRule="auto"/>
              <w:jc w:val="both"/>
              <w:rPr>
                <w:rFonts w:ascii="Times" w:eastAsia="Times" w:hAnsi="Times" w:cs="Times"/>
                <w:sz w:val="24"/>
                <w:szCs w:val="24"/>
                <w:u w:val="single"/>
              </w:rPr>
            </w:pPr>
            <w:r>
              <w:rPr>
                <w:rFonts w:ascii="Times" w:eastAsia="Times" w:hAnsi="Times" w:cs="Times"/>
                <w:sz w:val="24"/>
                <w:szCs w:val="24"/>
              </w:rPr>
              <w:t>14:15 – 15:05</w:t>
            </w:r>
          </w:p>
        </w:tc>
        <w:tc>
          <w:tcPr>
            <w:tcW w:w="6804" w:type="dxa"/>
          </w:tcPr>
          <w:p w14:paraId="255DD210" w14:textId="77777777" w:rsidR="00217BAF" w:rsidRDefault="00000000">
            <w:pPr>
              <w:spacing w:after="0" w:line="240" w:lineRule="auto"/>
              <w:jc w:val="both"/>
              <w:rPr>
                <w:rFonts w:ascii="Times" w:eastAsia="Times" w:hAnsi="Times" w:cs="Times"/>
                <w:sz w:val="24"/>
                <w:szCs w:val="24"/>
                <w:u w:val="single"/>
              </w:rPr>
            </w:pPr>
            <w:r>
              <w:rPr>
                <w:rFonts w:ascii="Times" w:eastAsia="Times" w:hAnsi="Times" w:cs="Times"/>
                <w:sz w:val="24"/>
                <w:szCs w:val="24"/>
              </w:rPr>
              <w:t>Svačina v jídelně</w:t>
            </w:r>
          </w:p>
        </w:tc>
      </w:tr>
      <w:tr w:rsidR="00217BAF" w14:paraId="738B230C" w14:textId="77777777">
        <w:tc>
          <w:tcPr>
            <w:tcW w:w="1701" w:type="dxa"/>
          </w:tcPr>
          <w:p w14:paraId="7825C6B9" w14:textId="77777777" w:rsidR="00217BAF" w:rsidRDefault="00000000">
            <w:pPr>
              <w:spacing w:after="0" w:line="240" w:lineRule="auto"/>
              <w:jc w:val="both"/>
              <w:rPr>
                <w:rFonts w:ascii="Times" w:eastAsia="Times" w:hAnsi="Times" w:cs="Times"/>
                <w:sz w:val="24"/>
                <w:szCs w:val="24"/>
                <w:u w:val="single"/>
                <w:shd w:val="clear" w:color="auto" w:fill="FF9900"/>
              </w:rPr>
            </w:pPr>
            <w:r>
              <w:rPr>
                <w:rFonts w:ascii="Times" w:eastAsia="Times" w:hAnsi="Times" w:cs="Times"/>
                <w:sz w:val="24"/>
                <w:szCs w:val="24"/>
                <w:shd w:val="clear" w:color="auto" w:fill="FF9900"/>
              </w:rPr>
              <w:t>do 21:00</w:t>
            </w:r>
          </w:p>
        </w:tc>
        <w:tc>
          <w:tcPr>
            <w:tcW w:w="6804" w:type="dxa"/>
          </w:tcPr>
          <w:p w14:paraId="5C458EFB" w14:textId="77777777" w:rsidR="00217BAF" w:rsidRDefault="00000000">
            <w:pPr>
              <w:spacing w:after="0" w:line="240" w:lineRule="auto"/>
              <w:jc w:val="both"/>
              <w:rPr>
                <w:rFonts w:ascii="Times" w:eastAsia="Times" w:hAnsi="Times" w:cs="Times"/>
                <w:sz w:val="24"/>
                <w:szCs w:val="24"/>
                <w:u w:val="single"/>
                <w:shd w:val="clear" w:color="auto" w:fill="FF9900"/>
              </w:rPr>
            </w:pPr>
            <w:r>
              <w:rPr>
                <w:rFonts w:ascii="Times" w:eastAsia="Times" w:hAnsi="Times" w:cs="Times"/>
                <w:sz w:val="24"/>
                <w:szCs w:val="24"/>
              </w:rPr>
              <w:t xml:space="preserve">Osobní volno, zájmová a sportovní činnost, možnost vycházky </w:t>
            </w:r>
            <w:r>
              <w:rPr>
                <w:rFonts w:ascii="Times" w:eastAsia="Times" w:hAnsi="Times" w:cs="Times"/>
                <w:sz w:val="24"/>
                <w:szCs w:val="24"/>
                <w:shd w:val="clear" w:color="auto" w:fill="FF9900"/>
              </w:rPr>
              <w:t>dle 9.7.1</w:t>
            </w:r>
          </w:p>
        </w:tc>
      </w:tr>
      <w:tr w:rsidR="00217BAF" w14:paraId="07A74856" w14:textId="77777777">
        <w:tc>
          <w:tcPr>
            <w:tcW w:w="1701" w:type="dxa"/>
          </w:tcPr>
          <w:p w14:paraId="3BCC8AD5" w14:textId="77777777" w:rsidR="00217BAF" w:rsidRDefault="00000000">
            <w:pPr>
              <w:spacing w:after="0" w:line="240" w:lineRule="auto"/>
              <w:jc w:val="both"/>
              <w:rPr>
                <w:rFonts w:ascii="Times" w:eastAsia="Times" w:hAnsi="Times" w:cs="Times"/>
                <w:sz w:val="24"/>
                <w:szCs w:val="24"/>
                <w:u w:val="single"/>
              </w:rPr>
            </w:pPr>
            <w:r>
              <w:rPr>
                <w:rFonts w:ascii="Times" w:eastAsia="Times" w:hAnsi="Times" w:cs="Times"/>
                <w:sz w:val="24"/>
                <w:szCs w:val="24"/>
              </w:rPr>
              <w:t>18:00 – 18:45</w:t>
            </w:r>
          </w:p>
        </w:tc>
        <w:tc>
          <w:tcPr>
            <w:tcW w:w="6804" w:type="dxa"/>
          </w:tcPr>
          <w:p w14:paraId="30F6D071" w14:textId="77777777" w:rsidR="00217BAF" w:rsidRDefault="00000000">
            <w:pPr>
              <w:spacing w:after="0" w:line="240" w:lineRule="auto"/>
              <w:jc w:val="both"/>
              <w:rPr>
                <w:rFonts w:ascii="Times" w:eastAsia="Times" w:hAnsi="Times" w:cs="Times"/>
                <w:sz w:val="24"/>
                <w:szCs w:val="24"/>
                <w:u w:val="single"/>
              </w:rPr>
            </w:pPr>
            <w:r>
              <w:rPr>
                <w:rFonts w:ascii="Times" w:eastAsia="Times" w:hAnsi="Times" w:cs="Times"/>
                <w:sz w:val="24"/>
                <w:szCs w:val="24"/>
              </w:rPr>
              <w:t>Večeře v jídelně</w:t>
            </w:r>
          </w:p>
        </w:tc>
      </w:tr>
      <w:tr w:rsidR="00217BAF" w14:paraId="54EEDB3E" w14:textId="77777777">
        <w:tc>
          <w:tcPr>
            <w:tcW w:w="1701" w:type="dxa"/>
          </w:tcPr>
          <w:p w14:paraId="378EB115" w14:textId="77777777" w:rsidR="00217BAF" w:rsidRDefault="00000000">
            <w:pPr>
              <w:spacing w:after="0" w:line="240" w:lineRule="auto"/>
              <w:jc w:val="both"/>
              <w:rPr>
                <w:rFonts w:ascii="Times" w:eastAsia="Times" w:hAnsi="Times" w:cs="Times"/>
                <w:sz w:val="24"/>
                <w:szCs w:val="24"/>
              </w:rPr>
            </w:pPr>
            <w:r>
              <w:rPr>
                <w:rFonts w:ascii="Times" w:eastAsia="Times" w:hAnsi="Times" w:cs="Times"/>
                <w:sz w:val="24"/>
                <w:szCs w:val="24"/>
              </w:rPr>
              <w:t>19:00 – 20:30</w:t>
            </w:r>
          </w:p>
        </w:tc>
        <w:tc>
          <w:tcPr>
            <w:tcW w:w="6804" w:type="dxa"/>
          </w:tcPr>
          <w:p w14:paraId="782C420D" w14:textId="77777777" w:rsidR="00217BAF" w:rsidRDefault="00000000">
            <w:pPr>
              <w:spacing w:after="0" w:line="240" w:lineRule="auto"/>
              <w:jc w:val="both"/>
              <w:rPr>
                <w:rFonts w:ascii="Times" w:eastAsia="Times" w:hAnsi="Times" w:cs="Times"/>
                <w:sz w:val="24"/>
                <w:szCs w:val="24"/>
              </w:rPr>
            </w:pPr>
            <w:r>
              <w:rPr>
                <w:rFonts w:ascii="Times" w:eastAsia="Times" w:hAnsi="Times" w:cs="Times"/>
                <w:sz w:val="24"/>
                <w:szCs w:val="24"/>
              </w:rPr>
              <w:t>Samostudium</w:t>
            </w:r>
          </w:p>
        </w:tc>
      </w:tr>
      <w:tr w:rsidR="00217BAF" w14:paraId="6F347E44" w14:textId="77777777">
        <w:tc>
          <w:tcPr>
            <w:tcW w:w="1701" w:type="dxa"/>
          </w:tcPr>
          <w:p w14:paraId="6A5DB05D" w14:textId="77777777" w:rsidR="00217BAF" w:rsidRDefault="00000000">
            <w:pPr>
              <w:spacing w:after="0" w:line="240" w:lineRule="auto"/>
              <w:jc w:val="both"/>
              <w:rPr>
                <w:rFonts w:ascii="Times" w:eastAsia="Times" w:hAnsi="Times" w:cs="Times"/>
                <w:sz w:val="24"/>
                <w:szCs w:val="24"/>
                <w:shd w:val="clear" w:color="auto" w:fill="FF9900"/>
              </w:rPr>
            </w:pPr>
            <w:r>
              <w:rPr>
                <w:rFonts w:ascii="Times" w:eastAsia="Times" w:hAnsi="Times" w:cs="Times"/>
                <w:sz w:val="24"/>
                <w:szCs w:val="24"/>
                <w:shd w:val="clear" w:color="auto" w:fill="FF9900"/>
              </w:rPr>
              <w:t>20:30 – 21:00</w:t>
            </w:r>
          </w:p>
        </w:tc>
        <w:tc>
          <w:tcPr>
            <w:tcW w:w="6804" w:type="dxa"/>
          </w:tcPr>
          <w:p w14:paraId="2743CDA2" w14:textId="77777777" w:rsidR="00217BAF" w:rsidRDefault="00000000">
            <w:pPr>
              <w:spacing w:after="0" w:line="240" w:lineRule="auto"/>
              <w:jc w:val="both"/>
              <w:rPr>
                <w:rFonts w:ascii="Times" w:eastAsia="Times" w:hAnsi="Times" w:cs="Times"/>
                <w:sz w:val="24"/>
                <w:szCs w:val="24"/>
                <w:shd w:val="clear" w:color="auto" w:fill="FF9900"/>
              </w:rPr>
            </w:pPr>
            <w:r>
              <w:rPr>
                <w:rFonts w:ascii="Times" w:eastAsia="Times" w:hAnsi="Times" w:cs="Times"/>
                <w:sz w:val="24"/>
                <w:szCs w:val="24"/>
                <w:shd w:val="clear" w:color="auto" w:fill="FF9900"/>
              </w:rPr>
              <w:t>Osobní volno</w:t>
            </w:r>
          </w:p>
        </w:tc>
      </w:tr>
      <w:tr w:rsidR="00217BAF" w14:paraId="5C0ED9D8" w14:textId="77777777">
        <w:tc>
          <w:tcPr>
            <w:tcW w:w="1701" w:type="dxa"/>
          </w:tcPr>
          <w:p w14:paraId="4BDCDC4E" w14:textId="77777777" w:rsidR="00217BAF" w:rsidRDefault="00000000">
            <w:pPr>
              <w:spacing w:after="0" w:line="240" w:lineRule="auto"/>
              <w:jc w:val="both"/>
              <w:rPr>
                <w:rFonts w:ascii="Times" w:eastAsia="Times" w:hAnsi="Times" w:cs="Times"/>
                <w:sz w:val="24"/>
                <w:szCs w:val="24"/>
              </w:rPr>
            </w:pPr>
            <w:r>
              <w:rPr>
                <w:rFonts w:ascii="Times" w:eastAsia="Times" w:hAnsi="Times" w:cs="Times"/>
                <w:sz w:val="24"/>
                <w:szCs w:val="24"/>
              </w:rPr>
              <w:t>21:00 – 21:30</w:t>
            </w:r>
          </w:p>
        </w:tc>
        <w:tc>
          <w:tcPr>
            <w:tcW w:w="6804" w:type="dxa"/>
          </w:tcPr>
          <w:p w14:paraId="72FC81DC" w14:textId="77777777" w:rsidR="00217BAF" w:rsidRDefault="00000000">
            <w:pPr>
              <w:spacing w:after="0" w:line="240" w:lineRule="auto"/>
              <w:jc w:val="both"/>
              <w:rPr>
                <w:rFonts w:ascii="Times" w:eastAsia="Times" w:hAnsi="Times" w:cs="Times"/>
                <w:sz w:val="24"/>
                <w:szCs w:val="24"/>
              </w:rPr>
            </w:pPr>
            <w:r>
              <w:rPr>
                <w:rFonts w:ascii="Times" w:eastAsia="Times" w:hAnsi="Times" w:cs="Times"/>
                <w:sz w:val="24"/>
                <w:szCs w:val="24"/>
              </w:rPr>
              <w:t>Příprava na večerku, úklid pokoje, odeslání lůžek, osobní hygiena</w:t>
            </w:r>
          </w:p>
        </w:tc>
      </w:tr>
      <w:tr w:rsidR="00217BAF" w14:paraId="1C5DCE7A" w14:textId="77777777">
        <w:tc>
          <w:tcPr>
            <w:tcW w:w="1701" w:type="dxa"/>
          </w:tcPr>
          <w:p w14:paraId="40C8164D" w14:textId="77777777" w:rsidR="00217BAF" w:rsidRDefault="00000000">
            <w:pPr>
              <w:spacing w:after="0" w:line="240" w:lineRule="auto"/>
              <w:jc w:val="both"/>
              <w:rPr>
                <w:rFonts w:ascii="Times" w:eastAsia="Times" w:hAnsi="Times" w:cs="Times"/>
                <w:sz w:val="24"/>
                <w:szCs w:val="24"/>
              </w:rPr>
            </w:pPr>
            <w:r>
              <w:rPr>
                <w:rFonts w:ascii="Times" w:eastAsia="Times" w:hAnsi="Times" w:cs="Times"/>
                <w:sz w:val="24"/>
                <w:szCs w:val="24"/>
              </w:rPr>
              <w:t>21:30</w:t>
            </w:r>
          </w:p>
        </w:tc>
        <w:tc>
          <w:tcPr>
            <w:tcW w:w="6804" w:type="dxa"/>
          </w:tcPr>
          <w:p w14:paraId="570C51DA" w14:textId="77777777" w:rsidR="00217BAF" w:rsidRDefault="00000000">
            <w:pPr>
              <w:spacing w:after="0" w:line="240" w:lineRule="auto"/>
              <w:jc w:val="both"/>
              <w:rPr>
                <w:rFonts w:ascii="Times" w:eastAsia="Times" w:hAnsi="Times" w:cs="Times"/>
                <w:sz w:val="24"/>
                <w:szCs w:val="24"/>
              </w:rPr>
            </w:pPr>
            <w:r>
              <w:rPr>
                <w:rFonts w:ascii="Times" w:eastAsia="Times" w:hAnsi="Times" w:cs="Times"/>
                <w:sz w:val="24"/>
                <w:szCs w:val="24"/>
              </w:rPr>
              <w:t xml:space="preserve">Večerka </w:t>
            </w:r>
          </w:p>
          <w:p w14:paraId="0EACF5C9" w14:textId="77777777" w:rsidR="00217BAF" w:rsidRDefault="00000000">
            <w:pPr>
              <w:spacing w:after="0" w:line="240" w:lineRule="auto"/>
              <w:jc w:val="both"/>
              <w:rPr>
                <w:rFonts w:ascii="Times" w:eastAsia="Times" w:hAnsi="Times" w:cs="Times"/>
                <w:sz w:val="24"/>
                <w:szCs w:val="24"/>
              </w:rPr>
            </w:pPr>
            <w:r>
              <w:rPr>
                <w:rFonts w:ascii="Times" w:eastAsia="Times" w:hAnsi="Times" w:cs="Times"/>
                <w:sz w:val="24"/>
                <w:szCs w:val="24"/>
              </w:rPr>
              <w:t>(22:00 v den stanoveného příjezdu na DM)</w:t>
            </w:r>
          </w:p>
        </w:tc>
      </w:tr>
    </w:tbl>
    <w:p w14:paraId="55C6E979" w14:textId="77777777" w:rsidR="00217BAF" w:rsidRDefault="00217BAF">
      <w:pPr>
        <w:spacing w:after="0" w:line="240" w:lineRule="auto"/>
        <w:jc w:val="both"/>
      </w:pPr>
    </w:p>
    <w:p w14:paraId="4AF7A7EA" w14:textId="77777777" w:rsidR="00217BAF" w:rsidRDefault="00000000">
      <w:pPr>
        <w:spacing w:before="240" w:after="240"/>
        <w:jc w:val="both"/>
        <w:rPr>
          <w:b/>
          <w:i/>
        </w:rPr>
      </w:pPr>
      <w:r>
        <w:rPr>
          <w:b/>
          <w:i/>
        </w:rPr>
        <w:t>Bod 9.7.2 přidán nový bod</w:t>
      </w:r>
    </w:p>
    <w:p w14:paraId="19F1977F" w14:textId="77777777" w:rsidR="00217BAF" w:rsidRDefault="00000000">
      <w:pPr>
        <w:jc w:val="both"/>
        <w:rPr>
          <w:rFonts w:ascii="Arial" w:eastAsia="Arial" w:hAnsi="Arial" w:cs="Arial"/>
        </w:rPr>
      </w:pPr>
      <w:r>
        <w:rPr>
          <w:rFonts w:ascii="Arial" w:eastAsia="Arial" w:hAnsi="Arial" w:cs="Arial"/>
        </w:rPr>
        <w:t>9.7.2 Vycházky</w:t>
      </w:r>
    </w:p>
    <w:p w14:paraId="644DB4A8" w14:textId="77777777" w:rsidR="00217BAF" w:rsidRDefault="00000000">
      <w:pPr>
        <w:ind w:left="360"/>
        <w:jc w:val="both"/>
        <w:rPr>
          <w:rFonts w:ascii="Arial" w:eastAsia="Arial" w:hAnsi="Arial" w:cs="Arial"/>
        </w:rPr>
      </w:pPr>
      <w:r>
        <w:rPr>
          <w:rFonts w:ascii="Arial" w:eastAsia="Arial" w:hAnsi="Arial" w:cs="Arial"/>
        </w:rPr>
        <w:t xml:space="preserve">a) </w:t>
      </w:r>
      <w:r>
        <w:rPr>
          <w:rFonts w:ascii="Arial" w:eastAsia="Arial" w:hAnsi="Arial" w:cs="Arial"/>
        </w:rPr>
        <w:tab/>
        <w:t>Stanovené doby vycházek žáků dle ročníků:</w:t>
      </w:r>
    </w:p>
    <w:p w14:paraId="141882DA" w14:textId="77777777" w:rsidR="00217BAF" w:rsidRDefault="00000000">
      <w:pPr>
        <w:ind w:left="3240" w:hanging="360"/>
        <w:jc w:val="both"/>
        <w:rPr>
          <w:rFonts w:ascii="Arial" w:eastAsia="Arial" w:hAnsi="Arial" w:cs="Arial"/>
        </w:rPr>
      </w:pPr>
      <w:r>
        <w:rPr>
          <w:rFonts w:ascii="Arial" w:eastAsia="Arial" w:hAnsi="Arial" w:cs="Arial"/>
        </w:rPr>
        <w:t xml:space="preserve">1. </w:t>
      </w:r>
      <w:r>
        <w:rPr>
          <w:rFonts w:ascii="Arial" w:eastAsia="Arial" w:hAnsi="Arial" w:cs="Arial"/>
        </w:rPr>
        <w:tab/>
        <w:t>I. Ročník – do 18:00 hod.</w:t>
      </w:r>
    </w:p>
    <w:p w14:paraId="0B60954E" w14:textId="77777777" w:rsidR="00217BAF" w:rsidRDefault="00000000">
      <w:pPr>
        <w:ind w:left="3240" w:hanging="360"/>
        <w:jc w:val="both"/>
        <w:rPr>
          <w:rFonts w:ascii="Arial" w:eastAsia="Arial" w:hAnsi="Arial" w:cs="Arial"/>
        </w:rPr>
      </w:pPr>
      <w:r>
        <w:rPr>
          <w:rFonts w:ascii="Arial" w:eastAsia="Arial" w:hAnsi="Arial" w:cs="Arial"/>
        </w:rPr>
        <w:t xml:space="preserve">2. </w:t>
      </w:r>
      <w:r>
        <w:rPr>
          <w:rFonts w:ascii="Arial" w:eastAsia="Arial" w:hAnsi="Arial" w:cs="Arial"/>
        </w:rPr>
        <w:tab/>
        <w:t>II. Ročník – do 19:00 hod.</w:t>
      </w:r>
    </w:p>
    <w:p w14:paraId="134C75FB" w14:textId="77777777" w:rsidR="00217BAF" w:rsidRDefault="00000000">
      <w:pPr>
        <w:ind w:left="3240" w:hanging="360"/>
        <w:jc w:val="both"/>
        <w:rPr>
          <w:rFonts w:ascii="Arial" w:eastAsia="Arial" w:hAnsi="Arial" w:cs="Arial"/>
        </w:rPr>
      </w:pPr>
      <w:r>
        <w:rPr>
          <w:rFonts w:ascii="Arial" w:eastAsia="Arial" w:hAnsi="Arial" w:cs="Arial"/>
        </w:rPr>
        <w:t xml:space="preserve">3. </w:t>
      </w:r>
      <w:r>
        <w:rPr>
          <w:rFonts w:ascii="Arial" w:eastAsia="Arial" w:hAnsi="Arial" w:cs="Arial"/>
        </w:rPr>
        <w:tab/>
        <w:t>III. a IV. Ročník – do 20:00 hod.</w:t>
      </w:r>
    </w:p>
    <w:p w14:paraId="7756CAD6" w14:textId="77777777" w:rsidR="00217BAF" w:rsidRDefault="00000000">
      <w:pPr>
        <w:ind w:left="360"/>
        <w:jc w:val="both"/>
        <w:rPr>
          <w:rFonts w:ascii="Arial" w:eastAsia="Arial" w:hAnsi="Arial" w:cs="Arial"/>
        </w:rPr>
      </w:pPr>
      <w:r>
        <w:rPr>
          <w:rFonts w:ascii="Arial" w:eastAsia="Arial" w:hAnsi="Arial" w:cs="Arial"/>
        </w:rPr>
        <w:t xml:space="preserve">b) </w:t>
      </w:r>
      <w:r>
        <w:rPr>
          <w:rFonts w:ascii="Arial" w:eastAsia="Arial" w:hAnsi="Arial" w:cs="Arial"/>
        </w:rPr>
        <w:tab/>
        <w:t>Žák má právo požádat 1x týdně požádat o udělení vycházky do 21:00 hod., žáci I. Ročníků do 20:00 hod. Vycházku povoluje příslušný vychovatel/</w:t>
      </w:r>
      <w:proofErr w:type="spellStart"/>
      <w:r>
        <w:rPr>
          <w:rFonts w:ascii="Arial" w:eastAsia="Arial" w:hAnsi="Arial" w:cs="Arial"/>
        </w:rPr>
        <w:t>ka</w:t>
      </w:r>
      <w:proofErr w:type="spellEnd"/>
      <w:r>
        <w:rPr>
          <w:rFonts w:ascii="Arial" w:eastAsia="Arial" w:hAnsi="Arial" w:cs="Arial"/>
        </w:rPr>
        <w:t xml:space="preserve"> s ohledem na studijní výsledky.</w:t>
      </w:r>
    </w:p>
    <w:p w14:paraId="57B07DD5" w14:textId="77777777" w:rsidR="00217BAF" w:rsidRDefault="00000000">
      <w:pPr>
        <w:ind w:left="360"/>
        <w:jc w:val="both"/>
        <w:rPr>
          <w:rFonts w:ascii="Arial" w:eastAsia="Arial" w:hAnsi="Arial" w:cs="Arial"/>
        </w:rPr>
      </w:pPr>
      <w:r>
        <w:rPr>
          <w:rFonts w:ascii="Arial" w:eastAsia="Arial" w:hAnsi="Arial" w:cs="Arial"/>
        </w:rPr>
        <w:t xml:space="preserve">c) </w:t>
      </w:r>
      <w:r>
        <w:rPr>
          <w:rFonts w:ascii="Arial" w:eastAsia="Arial" w:hAnsi="Arial" w:cs="Arial"/>
        </w:rPr>
        <w:tab/>
        <w:t>Žáci I. Ročníků mohou na vycházku do hl. m. Prahy od října včetně.</w:t>
      </w:r>
    </w:p>
    <w:p w14:paraId="28D84B97" w14:textId="217F05F4" w:rsidR="00217BAF" w:rsidRDefault="00000000">
      <w:pPr>
        <w:ind w:left="360"/>
        <w:jc w:val="both"/>
        <w:rPr>
          <w:rFonts w:ascii="Arial" w:eastAsia="Arial" w:hAnsi="Arial" w:cs="Arial"/>
        </w:rPr>
      </w:pPr>
      <w:r>
        <w:rPr>
          <w:rFonts w:ascii="Arial" w:eastAsia="Arial" w:hAnsi="Arial" w:cs="Arial"/>
        </w:rPr>
        <w:t xml:space="preserve">d) </w:t>
      </w:r>
      <w:r>
        <w:rPr>
          <w:rFonts w:ascii="Arial" w:eastAsia="Arial" w:hAnsi="Arial" w:cs="Arial"/>
        </w:rPr>
        <w:tab/>
        <w:t xml:space="preserve">Prodlouženou vycházku, nad rámec stanovené doby, povoluje na základě písemné žádosti ZŘ </w:t>
      </w:r>
      <w:r w:rsidR="008415D5">
        <w:rPr>
          <w:rFonts w:ascii="Arial" w:eastAsia="Arial" w:hAnsi="Arial" w:cs="Arial"/>
        </w:rPr>
        <w:t>pro DM</w:t>
      </w:r>
      <w:r>
        <w:rPr>
          <w:rFonts w:ascii="Arial" w:eastAsia="Arial" w:hAnsi="Arial" w:cs="Arial"/>
        </w:rPr>
        <w:t>.</w:t>
      </w:r>
    </w:p>
    <w:p w14:paraId="0CD8B953" w14:textId="77777777" w:rsidR="00217BAF" w:rsidRDefault="00000000">
      <w:pPr>
        <w:ind w:left="360"/>
        <w:jc w:val="both"/>
        <w:rPr>
          <w:rFonts w:ascii="Arial" w:eastAsia="Arial" w:hAnsi="Arial" w:cs="Arial"/>
        </w:rPr>
      </w:pPr>
      <w:r>
        <w:rPr>
          <w:rFonts w:ascii="Arial" w:eastAsia="Arial" w:hAnsi="Arial" w:cs="Arial"/>
        </w:rPr>
        <w:t>e)  V den stanoveném příjezdu na DM smí žáci požádat o vycházku na nezbytně nutnou dlouhou dobu do Odoleny Vody.</w:t>
      </w:r>
    </w:p>
    <w:p w14:paraId="714A53FB" w14:textId="77777777" w:rsidR="00217BAF" w:rsidRDefault="00000000">
      <w:pPr>
        <w:spacing w:before="240" w:after="240"/>
        <w:jc w:val="both"/>
        <w:rPr>
          <w:b/>
          <w:i/>
        </w:rPr>
      </w:pPr>
      <w:r>
        <w:rPr>
          <w:b/>
          <w:i/>
        </w:rPr>
        <w:t>Bod 9.8 a), b), c) odstraněno, nahrazeno úpravou v bodě 9.7.2</w:t>
      </w:r>
    </w:p>
    <w:p w14:paraId="4B84B22E" w14:textId="77777777" w:rsidR="00217BAF" w:rsidRDefault="00000000">
      <w:pPr>
        <w:spacing w:before="240" w:after="240"/>
        <w:ind w:left="425" w:hanging="360"/>
        <w:jc w:val="both"/>
      </w:pPr>
      <w:r>
        <w:t>a)</w:t>
      </w:r>
      <w:r>
        <w:rPr>
          <w:b/>
          <w:i/>
          <w:sz w:val="14"/>
          <w:szCs w:val="14"/>
        </w:rPr>
        <w:t xml:space="preserve"> </w:t>
      </w:r>
      <w:r>
        <w:rPr>
          <w:b/>
          <w:i/>
          <w:sz w:val="14"/>
          <w:szCs w:val="14"/>
        </w:rPr>
        <w:tab/>
      </w:r>
      <w:r>
        <w:t>Ve středu se konají vycházky v době 13:00 do 21:00 hod., vycházky povoluje příslušný vychovatel/</w:t>
      </w:r>
      <w:proofErr w:type="spellStart"/>
      <w:r>
        <w:t>ka</w:t>
      </w:r>
      <w:proofErr w:type="spellEnd"/>
      <w:r>
        <w:t>.</w:t>
      </w:r>
    </w:p>
    <w:p w14:paraId="3CB45B10" w14:textId="77777777" w:rsidR="00217BAF" w:rsidRDefault="00000000">
      <w:pPr>
        <w:spacing w:before="240" w:after="240"/>
        <w:ind w:left="425" w:hanging="360"/>
        <w:jc w:val="both"/>
      </w:pPr>
      <w:r>
        <w:t>b)</w:t>
      </w:r>
      <w:r>
        <w:rPr>
          <w:sz w:val="14"/>
          <w:szCs w:val="14"/>
        </w:rPr>
        <w:tab/>
      </w:r>
      <w:r>
        <w:t>Žáci 1. ročníků mají stanovené vycházky ve středu do konce prosince do 19:00 hod. Od listopadu je povolena možnost vycházky do hl. m. Prahy. Od ledna se středeční vycházky prodlužují do 20:00 hod.</w:t>
      </w:r>
    </w:p>
    <w:p w14:paraId="6E16522C" w14:textId="77777777" w:rsidR="00217BAF" w:rsidRDefault="00000000">
      <w:pPr>
        <w:spacing w:before="240" w:after="240"/>
        <w:ind w:left="425" w:hanging="360"/>
        <w:jc w:val="both"/>
      </w:pPr>
      <w:r>
        <w:lastRenderedPageBreak/>
        <w:t>c)</w:t>
      </w:r>
      <w:r>
        <w:rPr>
          <w:sz w:val="14"/>
          <w:szCs w:val="14"/>
        </w:rPr>
        <w:t xml:space="preserve"> </w:t>
      </w:r>
      <w:r>
        <w:rPr>
          <w:sz w:val="14"/>
          <w:szCs w:val="14"/>
        </w:rPr>
        <w:tab/>
      </w:r>
      <w:r>
        <w:t>Prodlouženou vycházku povoluje na doporučení vychovatele ZŘ VMV.</w:t>
      </w:r>
    </w:p>
    <w:p w14:paraId="695B4842" w14:textId="77777777" w:rsidR="00217BAF" w:rsidRDefault="00000000">
      <w:pPr>
        <w:spacing w:before="240" w:after="240"/>
        <w:jc w:val="both"/>
        <w:rPr>
          <w:b/>
          <w:i/>
        </w:rPr>
      </w:pPr>
      <w:r>
        <w:rPr>
          <w:b/>
          <w:i/>
        </w:rPr>
        <w:t>Bod 9.8 přidáno</w:t>
      </w:r>
    </w:p>
    <w:p w14:paraId="6DF009EE" w14:textId="77777777" w:rsidR="00217BAF" w:rsidRDefault="00000000">
      <w:pPr>
        <w:numPr>
          <w:ilvl w:val="0"/>
          <w:numId w:val="2"/>
        </w:numPr>
        <w:spacing w:after="0" w:line="240" w:lineRule="auto"/>
        <w:jc w:val="both"/>
        <w:rPr>
          <w:rFonts w:ascii="Arial" w:eastAsia="Arial" w:hAnsi="Arial" w:cs="Arial"/>
        </w:rPr>
      </w:pPr>
      <w:r>
        <w:rPr>
          <w:rFonts w:ascii="Arial" w:eastAsia="Arial" w:hAnsi="Arial" w:cs="Arial"/>
        </w:rPr>
        <w:t>Žáci mají zakázáno vstupovat do pokojů dívek a naopak; vstup je možný pouze na povolení vychovatele/</w:t>
      </w:r>
      <w:proofErr w:type="spellStart"/>
      <w:r>
        <w:rPr>
          <w:rFonts w:ascii="Arial" w:eastAsia="Arial" w:hAnsi="Arial" w:cs="Arial"/>
        </w:rPr>
        <w:t>ky</w:t>
      </w:r>
      <w:proofErr w:type="spellEnd"/>
      <w:r>
        <w:rPr>
          <w:rFonts w:ascii="Arial" w:eastAsia="Arial" w:hAnsi="Arial" w:cs="Arial"/>
        </w:rPr>
        <w:t xml:space="preserve">. </w:t>
      </w:r>
      <w:r>
        <w:rPr>
          <w:rFonts w:ascii="Arial" w:eastAsia="Arial" w:hAnsi="Arial" w:cs="Arial"/>
          <w:shd w:val="clear" w:color="auto" w:fill="FF9900"/>
        </w:rPr>
        <w:t>Dívčí pokoje jsou na dobu nočního klidu zamčeny.</w:t>
      </w:r>
    </w:p>
    <w:p w14:paraId="2CB9D644" w14:textId="77777777" w:rsidR="00217BAF" w:rsidRDefault="00000000">
      <w:pPr>
        <w:spacing w:before="240" w:after="240"/>
        <w:jc w:val="both"/>
        <w:rPr>
          <w:b/>
          <w:i/>
        </w:rPr>
      </w:pPr>
      <w:r>
        <w:rPr>
          <w:b/>
          <w:i/>
        </w:rPr>
        <w:t>Bod 9.8 prodloužená doba</w:t>
      </w:r>
    </w:p>
    <w:p w14:paraId="705DAA45" w14:textId="77777777" w:rsidR="00217BAF" w:rsidRDefault="00000000">
      <w:pPr>
        <w:spacing w:before="240" w:after="240"/>
        <w:jc w:val="both"/>
        <w:rPr>
          <w:rFonts w:ascii="Times New Roman" w:eastAsia="Times New Roman" w:hAnsi="Times New Roman" w:cs="Times New Roman"/>
          <w:sz w:val="24"/>
          <w:szCs w:val="24"/>
        </w:rPr>
      </w:pPr>
      <w:r>
        <w:t xml:space="preserve">i) </w:t>
      </w:r>
      <w:r>
        <w:rPr>
          <w:rFonts w:ascii="Times New Roman" w:eastAsia="Times New Roman" w:hAnsi="Times New Roman" w:cs="Times New Roman"/>
          <w:sz w:val="24"/>
          <w:szCs w:val="24"/>
        </w:rPr>
        <w:t xml:space="preserve">Příjezd na DM je v neděli (nebo jiný den před začátkem vyučování) od 17:00 hod. </w:t>
      </w:r>
      <w:r>
        <w:rPr>
          <w:rFonts w:ascii="Times New Roman" w:eastAsia="Times New Roman" w:hAnsi="Times New Roman" w:cs="Times New Roman"/>
          <w:sz w:val="24"/>
          <w:szCs w:val="24"/>
          <w:shd w:val="clear" w:color="auto" w:fill="FF9900"/>
        </w:rPr>
        <w:t>do 21:30 hod.</w:t>
      </w:r>
      <w:r>
        <w:rPr>
          <w:rFonts w:ascii="Times New Roman" w:eastAsia="Times New Roman" w:hAnsi="Times New Roman" w:cs="Times New Roman"/>
          <w:sz w:val="24"/>
          <w:szCs w:val="24"/>
        </w:rPr>
        <w:t xml:space="preserve"> Večerka je stanovena na tento den ve 22:00 hod.</w:t>
      </w:r>
    </w:p>
    <w:p w14:paraId="545A026A" w14:textId="77777777" w:rsidR="00217BAF" w:rsidRDefault="00000000">
      <w:pPr>
        <w:spacing w:before="240" w:after="240"/>
        <w:jc w:val="both"/>
        <w:rPr>
          <w:rFonts w:ascii="Times New Roman" w:eastAsia="Times New Roman" w:hAnsi="Times New Roman" w:cs="Times New Roman"/>
          <w:sz w:val="24"/>
          <w:szCs w:val="24"/>
        </w:rPr>
      </w:pPr>
      <w:r>
        <w:rPr>
          <w:b/>
          <w:i/>
        </w:rPr>
        <w:t>Bod 9.8 upraveno a označené vypuštěno</w:t>
      </w:r>
    </w:p>
    <w:p w14:paraId="1C1B8556" w14:textId="77777777" w:rsidR="00217BAF" w:rsidRDefault="00000000">
      <w:pPr>
        <w:spacing w:before="240" w:after="240"/>
        <w:jc w:val="both"/>
        <w:rPr>
          <w:rFonts w:ascii="Arial" w:eastAsia="Arial" w:hAnsi="Arial" w:cs="Arial"/>
          <w:shd w:val="clear" w:color="auto" w:fill="FF9900"/>
        </w:rPr>
      </w:pPr>
      <w:r>
        <w:rPr>
          <w:rFonts w:ascii="Arial" w:eastAsia="Arial" w:hAnsi="Arial" w:cs="Arial"/>
        </w:rPr>
        <w:t xml:space="preserve">j) Každý den provádí výchovný pracovník, vykonávající ranní službu, kontrolu úklidu pokojů včetně bodování. </w:t>
      </w:r>
      <w:r>
        <w:rPr>
          <w:rFonts w:ascii="Arial" w:eastAsia="Arial" w:hAnsi="Arial" w:cs="Arial"/>
          <w:shd w:val="clear" w:color="auto" w:fill="FF9900"/>
        </w:rPr>
        <w:t>Při získání 5 a více bodů za nepořádek na pokoji, provádí daný pokoj tentýž den sanitární úklid.</w:t>
      </w:r>
    </w:p>
    <w:p w14:paraId="66D6EC23" w14:textId="77777777" w:rsidR="00217BAF" w:rsidRDefault="00000000">
      <w:pPr>
        <w:spacing w:before="240" w:after="240"/>
        <w:jc w:val="both"/>
        <w:rPr>
          <w:b/>
          <w:i/>
        </w:rPr>
      </w:pPr>
      <w:r>
        <w:rPr>
          <w:b/>
          <w:i/>
        </w:rPr>
        <w:t>Bod 9.8 vypuštěno</w:t>
      </w:r>
    </w:p>
    <w:p w14:paraId="5E2DE7E2" w14:textId="77777777" w:rsidR="00217BAF" w:rsidRDefault="00000000">
      <w:pPr>
        <w:spacing w:before="240" w:after="240"/>
        <w:jc w:val="both"/>
        <w:rPr>
          <w:rFonts w:ascii="Arial" w:eastAsia="Arial" w:hAnsi="Arial" w:cs="Arial"/>
        </w:rPr>
      </w:pPr>
      <w:r>
        <w:rPr>
          <w:rFonts w:ascii="Arial" w:eastAsia="Arial" w:hAnsi="Arial" w:cs="Arial"/>
        </w:rPr>
        <w:t xml:space="preserve">k) Sledování jakýchkoliv multimediálních zařízení nebo hraní her do 21:00 hod., déle jen na povolení příslušného vychovatele. </w:t>
      </w:r>
    </w:p>
    <w:p w14:paraId="2225BBE5" w14:textId="77777777" w:rsidR="00217BAF" w:rsidRDefault="00000000">
      <w:pPr>
        <w:spacing w:before="240" w:after="240"/>
        <w:jc w:val="both"/>
        <w:rPr>
          <w:b/>
          <w:i/>
        </w:rPr>
      </w:pPr>
      <w:r>
        <w:rPr>
          <w:b/>
          <w:i/>
        </w:rPr>
        <w:t>Bod 9.9 přidán bod</w:t>
      </w:r>
    </w:p>
    <w:p w14:paraId="1CA5FE29" w14:textId="77777777" w:rsidR="00217BAF" w:rsidRDefault="00000000">
      <w:pPr>
        <w:spacing w:before="240" w:after="240"/>
        <w:jc w:val="both"/>
        <w:rPr>
          <w:rFonts w:ascii="Arial" w:eastAsia="Arial" w:hAnsi="Arial" w:cs="Arial"/>
        </w:rPr>
      </w:pPr>
      <w:r>
        <w:rPr>
          <w:rFonts w:ascii="Arial" w:eastAsia="Arial" w:hAnsi="Arial" w:cs="Arial"/>
        </w:rPr>
        <w:t>w) Žák je povinen telefonicky informovat vychovatele/ku o pozdějším návratu z vycházky oproti plánovanému návratu.</w:t>
      </w:r>
    </w:p>
    <w:p w14:paraId="271426B0" w14:textId="77777777" w:rsidR="00217BAF" w:rsidRDefault="00000000">
      <w:pPr>
        <w:spacing w:before="240" w:after="240"/>
        <w:jc w:val="both"/>
        <w:rPr>
          <w:b/>
          <w:i/>
        </w:rPr>
      </w:pPr>
      <w:r>
        <w:rPr>
          <w:b/>
          <w:i/>
        </w:rPr>
        <w:t>Bod 9.10 upravené znění dle BOZP</w:t>
      </w:r>
    </w:p>
    <w:p w14:paraId="4B1D05D4" w14:textId="77777777" w:rsidR="00217BAF" w:rsidRDefault="00000000">
      <w:pPr>
        <w:spacing w:before="240" w:after="240"/>
        <w:jc w:val="both"/>
        <w:rPr>
          <w:b/>
          <w:i/>
        </w:rPr>
      </w:pPr>
      <w:r>
        <w:rPr>
          <w:b/>
          <w:i/>
        </w:rPr>
        <w:t>Původní znění</w:t>
      </w:r>
    </w:p>
    <w:p w14:paraId="33757254" w14:textId="77777777" w:rsidR="00217BAF" w:rsidRDefault="00000000">
      <w:pPr>
        <w:numPr>
          <w:ilvl w:val="0"/>
          <w:numId w:val="2"/>
        </w:numPr>
        <w:spacing w:after="0" w:line="240" w:lineRule="auto"/>
        <w:jc w:val="both"/>
        <w:rPr>
          <w:rFonts w:ascii="Arial" w:eastAsia="Arial" w:hAnsi="Arial" w:cs="Arial"/>
        </w:rPr>
      </w:pPr>
      <w:r>
        <w:rPr>
          <w:rFonts w:ascii="Arial" w:eastAsia="Arial" w:hAnsi="Arial" w:cs="Arial"/>
        </w:rPr>
        <w:t>užívání a distribuce alkoholu nebo ostatních návykových látek v areálu školy, zvláště v budově na DM. Žák důvodně podezřelý z užívání alkoholu je povinen podstoupit dechovou zkoušku na přítomnost alkoholu nebo se podrobit orientačnímu testování na přítomnost návykové látky. Odmítnutí zkoušky se považuje za rovnocenné pozitivnímu výsledku, pokud nepodstoupí lékařské laboratorní vyšetření. V případě nezletilého žáka na základě souhlasu zákonného zástupce,</w:t>
      </w:r>
    </w:p>
    <w:p w14:paraId="3BAFD1F7" w14:textId="77777777" w:rsidR="00217BAF" w:rsidRDefault="00000000">
      <w:pPr>
        <w:spacing w:before="240" w:after="240"/>
        <w:jc w:val="both"/>
        <w:rPr>
          <w:b/>
          <w:i/>
        </w:rPr>
      </w:pPr>
      <w:r>
        <w:rPr>
          <w:b/>
          <w:i/>
        </w:rPr>
        <w:t>Nové znění</w:t>
      </w:r>
    </w:p>
    <w:p w14:paraId="6316B537" w14:textId="77777777" w:rsidR="00217BAF" w:rsidRDefault="00000000">
      <w:pPr>
        <w:spacing w:before="240" w:after="240"/>
        <w:jc w:val="both"/>
        <w:rPr>
          <w:rFonts w:ascii="Arial" w:eastAsia="Arial" w:hAnsi="Arial" w:cs="Arial"/>
          <w:shd w:val="clear" w:color="auto" w:fill="FF9900"/>
        </w:rPr>
      </w:pPr>
      <w:r>
        <w:rPr>
          <w:rFonts w:ascii="Arial" w:eastAsia="Arial" w:hAnsi="Arial" w:cs="Arial"/>
        </w:rPr>
        <w:t xml:space="preserve">b) užívání a distribuce alkoholu nebo ostatních návykových látek v areálu školy, zvláště v budově na DM. </w:t>
      </w:r>
      <w:r>
        <w:rPr>
          <w:rFonts w:ascii="Arial" w:eastAsia="Arial" w:hAnsi="Arial" w:cs="Arial"/>
          <w:shd w:val="clear" w:color="auto" w:fill="FF9900"/>
        </w:rPr>
        <w:t>Nezletilý žák důvodně podezřelý z požití alkoholu či jiné návykové látky nebo zletilý žák, který ze stejného důvodu odmítl orientační zkoušku na DM, budou nahlášeni na policii ČR, která provede testování. Zákonní zástupci žáka budou neprodleně informováni.</w:t>
      </w:r>
    </w:p>
    <w:p w14:paraId="7932D991" w14:textId="77777777" w:rsidR="00217BAF" w:rsidRDefault="00000000">
      <w:pPr>
        <w:spacing w:before="240" w:after="240"/>
        <w:jc w:val="both"/>
        <w:rPr>
          <w:b/>
          <w:i/>
        </w:rPr>
      </w:pPr>
      <w:r>
        <w:rPr>
          <w:b/>
          <w:i/>
        </w:rPr>
        <w:t>Bod 9.10 upravené znění</w:t>
      </w:r>
    </w:p>
    <w:p w14:paraId="2ED180AB" w14:textId="77777777" w:rsidR="00217BAF" w:rsidRDefault="00000000">
      <w:pPr>
        <w:spacing w:before="240" w:after="240"/>
        <w:jc w:val="both"/>
        <w:rPr>
          <w:b/>
          <w:i/>
        </w:rPr>
      </w:pPr>
      <w:r>
        <w:rPr>
          <w:b/>
          <w:i/>
        </w:rPr>
        <w:t>Původní znění</w:t>
      </w:r>
    </w:p>
    <w:p w14:paraId="3641F6AA" w14:textId="77777777" w:rsidR="00217BAF" w:rsidRDefault="00000000">
      <w:pPr>
        <w:spacing w:after="0" w:line="240" w:lineRule="auto"/>
        <w:jc w:val="both"/>
        <w:rPr>
          <w:rFonts w:ascii="Arial" w:eastAsia="Arial" w:hAnsi="Arial" w:cs="Arial"/>
        </w:rPr>
      </w:pPr>
      <w:r>
        <w:rPr>
          <w:rFonts w:ascii="Arial" w:eastAsia="Arial" w:hAnsi="Arial" w:cs="Arial"/>
        </w:rPr>
        <w:t>l) parkování motorových vozidel v areálu školy, pokud žáci dojíždějí na DM vlastními motorovými vozidly, je též přísně zakázáno je používat v době pobytu na DM a vozit ostatní žáky, jejich případné použití je na vlastní zodpovědnost,</w:t>
      </w:r>
    </w:p>
    <w:p w14:paraId="1BA0A9BB" w14:textId="77777777" w:rsidR="00217BAF" w:rsidRDefault="00000000">
      <w:pPr>
        <w:spacing w:before="240" w:after="240"/>
        <w:jc w:val="both"/>
        <w:rPr>
          <w:rFonts w:ascii="Arial" w:eastAsia="Arial" w:hAnsi="Arial" w:cs="Arial"/>
        </w:rPr>
      </w:pPr>
      <w:r>
        <w:rPr>
          <w:b/>
          <w:i/>
        </w:rPr>
        <w:lastRenderedPageBreak/>
        <w:t>Nové znění</w:t>
      </w:r>
    </w:p>
    <w:p w14:paraId="7D9C39D4" w14:textId="77777777" w:rsidR="00217BAF" w:rsidRDefault="00000000">
      <w:pPr>
        <w:spacing w:before="240" w:after="240"/>
        <w:jc w:val="both"/>
        <w:rPr>
          <w:rFonts w:ascii="Arial" w:eastAsia="Arial" w:hAnsi="Arial" w:cs="Arial"/>
          <w:shd w:val="clear" w:color="auto" w:fill="FF9900"/>
        </w:rPr>
      </w:pPr>
      <w:r>
        <w:t xml:space="preserve">l) </w:t>
      </w:r>
      <w:r>
        <w:rPr>
          <w:rFonts w:ascii="Arial" w:eastAsia="Arial" w:hAnsi="Arial" w:cs="Arial"/>
        </w:rPr>
        <w:t xml:space="preserve">parkování motorových vozidel v areálu školy, </w:t>
      </w:r>
      <w:r>
        <w:rPr>
          <w:rFonts w:ascii="Arial" w:eastAsia="Arial" w:hAnsi="Arial" w:cs="Arial"/>
          <w:shd w:val="clear" w:color="auto" w:fill="FF9900"/>
        </w:rPr>
        <w:t>používání osobních motorových vozidel v době pobytu na DM se nedoporučuje, popřípadě je na vlastní zodpovědnost,</w:t>
      </w:r>
    </w:p>
    <w:p w14:paraId="6D63847B" w14:textId="77777777" w:rsidR="00217BAF" w:rsidRDefault="00000000">
      <w:pPr>
        <w:spacing w:before="240" w:after="240"/>
        <w:jc w:val="both"/>
        <w:rPr>
          <w:b/>
          <w:i/>
        </w:rPr>
      </w:pPr>
      <w:r>
        <w:rPr>
          <w:b/>
          <w:i/>
        </w:rPr>
        <w:t>Bod 9.11 vypuštěno</w:t>
      </w:r>
    </w:p>
    <w:p w14:paraId="1DDE564D" w14:textId="77777777" w:rsidR="00217BAF" w:rsidRDefault="00000000">
      <w:pPr>
        <w:spacing w:before="240" w:after="240"/>
        <w:jc w:val="both"/>
        <w:rPr>
          <w:rFonts w:ascii="Arial" w:eastAsia="Arial" w:hAnsi="Arial" w:cs="Arial"/>
          <w:shd w:val="clear" w:color="auto" w:fill="FF9900"/>
        </w:rPr>
      </w:pPr>
      <w:r>
        <w:rPr>
          <w:rFonts w:ascii="Arial" w:eastAsia="Arial" w:hAnsi="Arial" w:cs="Arial"/>
        </w:rPr>
        <w:t xml:space="preserve">b) Žáci s hodnoceným prospěchem větším než 3,5 na předmět v systému Bakalář mohou mít na doporučení třídního učitele nebo zákonného zástupce prodloužené samostudium. Současně jsou jim po dobu zhoršeného prospěchu omezeny vycházky pouze do 18:00 hod. </w:t>
      </w:r>
      <w:r>
        <w:rPr>
          <w:rFonts w:ascii="Arial" w:eastAsia="Arial" w:hAnsi="Arial" w:cs="Arial"/>
          <w:shd w:val="clear" w:color="auto" w:fill="FF9900"/>
        </w:rPr>
        <w:t>a žáci se nesmí účastnit sportovních kroužků, placených brigád apod.</w:t>
      </w:r>
    </w:p>
    <w:p w14:paraId="75A185EF" w14:textId="77777777" w:rsidR="00217BAF" w:rsidRDefault="00000000">
      <w:pPr>
        <w:spacing w:before="240" w:after="240"/>
        <w:jc w:val="both"/>
        <w:rPr>
          <w:b/>
          <w:i/>
        </w:rPr>
      </w:pPr>
      <w:r>
        <w:rPr>
          <w:b/>
          <w:i/>
        </w:rPr>
        <w:t>Bod 9.11 vypuštěno</w:t>
      </w:r>
    </w:p>
    <w:p w14:paraId="509C2A58" w14:textId="77777777" w:rsidR="00217BAF" w:rsidRDefault="00000000">
      <w:pPr>
        <w:numPr>
          <w:ilvl w:val="0"/>
          <w:numId w:val="2"/>
        </w:numPr>
        <w:spacing w:before="240" w:after="240"/>
        <w:jc w:val="both"/>
      </w:pPr>
      <w:r>
        <w:rPr>
          <w:rFonts w:ascii="Arial" w:eastAsia="Arial" w:hAnsi="Arial" w:cs="Arial"/>
        </w:rPr>
        <w:t>Žákům s velmi špatnými výsledky (hodnocení nedostatečné) mohou být omezeny vycházky.</w:t>
      </w:r>
    </w:p>
    <w:p w14:paraId="12114A03" w14:textId="77777777" w:rsidR="00217BAF" w:rsidRDefault="00000000">
      <w:pPr>
        <w:spacing w:before="240" w:after="240"/>
        <w:jc w:val="both"/>
        <w:rPr>
          <w:b/>
          <w:i/>
        </w:rPr>
      </w:pPr>
      <w:r>
        <w:rPr>
          <w:b/>
          <w:i/>
        </w:rPr>
        <w:t>Bod 9.12 přidáno</w:t>
      </w:r>
    </w:p>
    <w:p w14:paraId="3C5118FA" w14:textId="77777777" w:rsidR="00217BAF" w:rsidRDefault="00000000">
      <w:pPr>
        <w:spacing w:before="240" w:after="240"/>
        <w:jc w:val="both"/>
        <w:rPr>
          <w:rFonts w:ascii="Arial" w:eastAsia="Arial" w:hAnsi="Arial" w:cs="Arial"/>
        </w:rPr>
      </w:pPr>
      <w:r>
        <w:rPr>
          <w:rFonts w:ascii="Arial" w:eastAsia="Arial" w:hAnsi="Arial" w:cs="Arial"/>
        </w:rPr>
        <w:t>g) Zákaz skladování otevřených potravin a potravin určených k rychlé spotřebě v lednici ve vychovatelnách.</w:t>
      </w:r>
    </w:p>
    <w:p w14:paraId="0E37F807" w14:textId="77777777" w:rsidR="00217BAF" w:rsidRDefault="00000000">
      <w:pPr>
        <w:spacing w:before="240" w:after="240"/>
        <w:jc w:val="both"/>
        <w:rPr>
          <w:b/>
          <w:i/>
        </w:rPr>
      </w:pPr>
      <w:r>
        <w:rPr>
          <w:b/>
          <w:i/>
        </w:rPr>
        <w:t>Bod 9.13 nahrazeno slovo “okamžitě” dle BOZP</w:t>
      </w:r>
    </w:p>
    <w:p w14:paraId="1432E9C8" w14:textId="77777777" w:rsidR="00217BAF" w:rsidRDefault="00000000">
      <w:pPr>
        <w:spacing w:before="240" w:after="240"/>
        <w:jc w:val="both"/>
        <w:rPr>
          <w:rFonts w:ascii="Arial" w:eastAsia="Arial" w:hAnsi="Arial" w:cs="Arial"/>
        </w:rPr>
      </w:pPr>
      <w:r>
        <w:rPr>
          <w:rFonts w:ascii="Arial" w:eastAsia="Arial" w:hAnsi="Arial" w:cs="Arial"/>
        </w:rPr>
        <w:t xml:space="preserve">b) </w:t>
      </w:r>
      <w:proofErr w:type="gramStart"/>
      <w:r>
        <w:rPr>
          <w:rFonts w:ascii="Arial" w:eastAsia="Arial" w:hAnsi="Arial" w:cs="Arial"/>
        </w:rPr>
        <w:t>Každé  zranění</w:t>
      </w:r>
      <w:proofErr w:type="gramEnd"/>
      <w:r>
        <w:rPr>
          <w:rFonts w:ascii="Arial" w:eastAsia="Arial" w:hAnsi="Arial" w:cs="Arial"/>
        </w:rPr>
        <w:t xml:space="preserve"> žák </w:t>
      </w:r>
      <w:r>
        <w:rPr>
          <w:rFonts w:ascii="Arial" w:eastAsia="Arial" w:hAnsi="Arial" w:cs="Arial"/>
          <w:shd w:val="clear" w:color="auto" w:fill="FF9900"/>
        </w:rPr>
        <w:t>bezodkladně</w:t>
      </w:r>
      <w:r>
        <w:rPr>
          <w:rFonts w:ascii="Arial" w:eastAsia="Arial" w:hAnsi="Arial" w:cs="Arial"/>
        </w:rPr>
        <w:t xml:space="preserve"> hlásí vychovateli, který poskytne 1. pomoc.</w:t>
      </w:r>
    </w:p>
    <w:p w14:paraId="003F4AD8" w14:textId="77777777" w:rsidR="00217BAF" w:rsidRDefault="00000000">
      <w:pPr>
        <w:spacing w:before="240" w:after="240"/>
        <w:jc w:val="both"/>
        <w:rPr>
          <w:b/>
          <w:i/>
        </w:rPr>
      </w:pPr>
      <w:r>
        <w:rPr>
          <w:b/>
          <w:i/>
        </w:rPr>
        <w:t>Bod 9.13 vypuštěno, již vysvětleno v 9.10 b)</w:t>
      </w:r>
    </w:p>
    <w:p w14:paraId="1726E1E4" w14:textId="77777777" w:rsidR="00217BAF" w:rsidRDefault="00000000">
      <w:pPr>
        <w:spacing w:before="240" w:after="240"/>
        <w:jc w:val="both"/>
        <w:rPr>
          <w:rFonts w:ascii="Arial" w:eastAsia="Arial" w:hAnsi="Arial" w:cs="Arial"/>
        </w:rPr>
      </w:pPr>
      <w:r>
        <w:rPr>
          <w:rFonts w:ascii="Arial" w:eastAsia="Arial" w:hAnsi="Arial" w:cs="Arial"/>
        </w:rPr>
        <w:t>c) Žáci, kteří se budou prokazatelně pod vlivem návykových látek ohrožujících jejich zdraví, budou odesláni na příslušné detoxikační zdravotnické zařízení (záchytku), pokud si pro ně zákonní zástupci nebo osoby s vyživovací povinností nepřijedou.</w:t>
      </w:r>
    </w:p>
    <w:p w14:paraId="49B49BC1" w14:textId="77777777" w:rsidR="00217BAF" w:rsidRDefault="00000000">
      <w:pPr>
        <w:spacing w:before="240" w:after="240"/>
        <w:jc w:val="both"/>
        <w:rPr>
          <w:b/>
          <w:i/>
        </w:rPr>
      </w:pPr>
      <w:r>
        <w:rPr>
          <w:b/>
          <w:i/>
        </w:rPr>
        <w:t>Bod 9.13 vypuštěna věta</w:t>
      </w:r>
    </w:p>
    <w:p w14:paraId="30C81E9A" w14:textId="77777777" w:rsidR="00217BAF" w:rsidRDefault="00000000">
      <w:pPr>
        <w:spacing w:before="240" w:after="240"/>
        <w:jc w:val="both"/>
        <w:rPr>
          <w:rFonts w:ascii="Arial" w:eastAsia="Arial" w:hAnsi="Arial" w:cs="Arial"/>
          <w:shd w:val="clear" w:color="auto" w:fill="FF9900"/>
        </w:rPr>
      </w:pPr>
      <w:r>
        <w:rPr>
          <w:rFonts w:ascii="Arial" w:eastAsia="Arial" w:hAnsi="Arial" w:cs="Arial"/>
        </w:rPr>
        <w:t xml:space="preserve">g) Ubytovaným žákům je povoleno používat osobní elektronické přístroje pouze po předložení revizní zprávy nebo předání kopie záručního listu. </w:t>
      </w:r>
      <w:r>
        <w:rPr>
          <w:rFonts w:ascii="Arial" w:eastAsia="Arial" w:hAnsi="Arial" w:cs="Arial"/>
          <w:shd w:val="clear" w:color="auto" w:fill="FF9900"/>
        </w:rPr>
        <w:t>Vystavený doklad zaručující nezávadnost přístroje bude uložen ve vychovatelně příslušné výchovné skupiny. Tato povinnost se vztahuje na každý školní rok.</w:t>
      </w:r>
    </w:p>
    <w:p w14:paraId="084ABDAF" w14:textId="77777777" w:rsidR="00217BAF" w:rsidRDefault="00000000">
      <w:pPr>
        <w:spacing w:before="240" w:after="240"/>
        <w:jc w:val="both"/>
        <w:rPr>
          <w:b/>
          <w:i/>
        </w:rPr>
      </w:pPr>
      <w:r>
        <w:rPr>
          <w:b/>
          <w:i/>
        </w:rPr>
        <w:t>Bod 9.13 upravené znění</w:t>
      </w:r>
    </w:p>
    <w:p w14:paraId="365B9DD8" w14:textId="77777777" w:rsidR="00217BAF" w:rsidRDefault="00000000">
      <w:pPr>
        <w:spacing w:before="240" w:after="240"/>
        <w:jc w:val="both"/>
        <w:rPr>
          <w:b/>
          <w:i/>
        </w:rPr>
      </w:pPr>
      <w:r>
        <w:rPr>
          <w:b/>
          <w:i/>
        </w:rPr>
        <w:t>Původní znění</w:t>
      </w:r>
    </w:p>
    <w:p w14:paraId="73C334F1" w14:textId="77777777" w:rsidR="00217BAF" w:rsidRDefault="00000000">
      <w:pPr>
        <w:spacing w:before="240" w:after="240"/>
        <w:jc w:val="both"/>
        <w:rPr>
          <w:rFonts w:ascii="Arial" w:eastAsia="Arial" w:hAnsi="Arial" w:cs="Arial"/>
        </w:rPr>
      </w:pPr>
      <w:r>
        <w:rPr>
          <w:rFonts w:ascii="Arial" w:eastAsia="Arial" w:hAnsi="Arial" w:cs="Arial"/>
        </w:rPr>
        <w:t xml:space="preserve">i) </w:t>
      </w:r>
      <w:proofErr w:type="gramStart"/>
      <w:r>
        <w:rPr>
          <w:rFonts w:ascii="Arial" w:eastAsia="Arial" w:hAnsi="Arial" w:cs="Arial"/>
        </w:rPr>
        <w:t>Na  pokojích</w:t>
      </w:r>
      <w:proofErr w:type="gramEnd"/>
      <w:r>
        <w:rPr>
          <w:rFonts w:ascii="Arial" w:eastAsia="Arial" w:hAnsi="Arial" w:cs="Arial"/>
        </w:rPr>
        <w:t xml:space="preserve"> žáků nesmí být žádné drony, RC modely a je současně zakázáno vyrábět, sestavovat modely, </w:t>
      </w:r>
      <w:proofErr w:type="spellStart"/>
      <w:r>
        <w:rPr>
          <w:rFonts w:ascii="Arial" w:eastAsia="Arial" w:hAnsi="Arial" w:cs="Arial"/>
        </w:rPr>
        <w:t>kity</w:t>
      </w:r>
      <w:proofErr w:type="spellEnd"/>
      <w:r>
        <w:rPr>
          <w:rFonts w:ascii="Arial" w:eastAsia="Arial" w:hAnsi="Arial" w:cs="Arial"/>
        </w:rPr>
        <w:t xml:space="preserve"> letadel a jiné modely, k tomu jsou určeny modelářské dílny.</w:t>
      </w:r>
    </w:p>
    <w:p w14:paraId="22D2FAB6" w14:textId="77777777" w:rsidR="00217BAF" w:rsidRDefault="00000000">
      <w:pPr>
        <w:spacing w:before="240" w:after="240"/>
        <w:jc w:val="both"/>
        <w:rPr>
          <w:b/>
          <w:i/>
        </w:rPr>
      </w:pPr>
      <w:r>
        <w:rPr>
          <w:b/>
          <w:i/>
        </w:rPr>
        <w:t>Nové znění</w:t>
      </w:r>
    </w:p>
    <w:p w14:paraId="12E8E705" w14:textId="77777777" w:rsidR="00217BAF" w:rsidRDefault="00000000">
      <w:pPr>
        <w:spacing w:before="240" w:after="240"/>
        <w:jc w:val="both"/>
        <w:rPr>
          <w:rFonts w:ascii="Arial" w:eastAsia="Arial" w:hAnsi="Arial" w:cs="Arial"/>
        </w:rPr>
      </w:pPr>
      <w:r>
        <w:rPr>
          <w:rFonts w:ascii="Arial" w:eastAsia="Arial" w:hAnsi="Arial" w:cs="Arial"/>
        </w:rPr>
        <w:t xml:space="preserve">i) Na pokojích žáků je zakázáno vyrábět, sestavovat modely, </w:t>
      </w:r>
      <w:proofErr w:type="spellStart"/>
      <w:r>
        <w:rPr>
          <w:rFonts w:ascii="Arial" w:eastAsia="Arial" w:hAnsi="Arial" w:cs="Arial"/>
        </w:rPr>
        <w:t>kity</w:t>
      </w:r>
      <w:proofErr w:type="spellEnd"/>
      <w:r>
        <w:rPr>
          <w:rFonts w:ascii="Arial" w:eastAsia="Arial" w:hAnsi="Arial" w:cs="Arial"/>
        </w:rPr>
        <w:t xml:space="preserve"> letadel a jiné modely, k tomu jsou určeny modelářské dílny.</w:t>
      </w:r>
    </w:p>
    <w:p w14:paraId="0BF36890" w14:textId="77777777" w:rsidR="00217BAF" w:rsidRDefault="00000000">
      <w:pPr>
        <w:spacing w:before="240" w:after="240"/>
        <w:jc w:val="both"/>
        <w:rPr>
          <w:b/>
          <w:i/>
        </w:rPr>
      </w:pPr>
      <w:r>
        <w:rPr>
          <w:b/>
          <w:i/>
        </w:rPr>
        <w:t>Bod 9.14 upravené znění</w:t>
      </w:r>
    </w:p>
    <w:p w14:paraId="13FF0334" w14:textId="77777777" w:rsidR="00217BAF" w:rsidRDefault="00000000">
      <w:pPr>
        <w:spacing w:before="240" w:after="240"/>
        <w:jc w:val="both"/>
        <w:rPr>
          <w:b/>
          <w:i/>
        </w:rPr>
      </w:pPr>
      <w:r>
        <w:rPr>
          <w:b/>
          <w:i/>
        </w:rPr>
        <w:lastRenderedPageBreak/>
        <w:t>Původní znění</w:t>
      </w:r>
    </w:p>
    <w:p w14:paraId="392A9FC8" w14:textId="77777777" w:rsidR="00217BAF" w:rsidRDefault="00000000">
      <w:pPr>
        <w:numPr>
          <w:ilvl w:val="0"/>
          <w:numId w:val="3"/>
        </w:numPr>
        <w:spacing w:after="0" w:line="240" w:lineRule="auto"/>
        <w:ind w:left="283"/>
        <w:jc w:val="both"/>
        <w:rPr>
          <w:rFonts w:ascii="Arial" w:eastAsia="Arial" w:hAnsi="Arial" w:cs="Arial"/>
        </w:rPr>
      </w:pPr>
      <w:r>
        <w:rPr>
          <w:rFonts w:ascii="Arial" w:eastAsia="Arial" w:hAnsi="Arial" w:cs="Arial"/>
        </w:rPr>
        <w:t xml:space="preserve">Vedení DM neodpovídá za ztráty peněz. Žáci mají možnost úschovy peněžité částky u vychovatele. </w:t>
      </w:r>
    </w:p>
    <w:p w14:paraId="334096D8" w14:textId="77777777" w:rsidR="00217BAF" w:rsidRDefault="00000000">
      <w:pPr>
        <w:spacing w:before="240" w:after="240"/>
        <w:jc w:val="both"/>
        <w:rPr>
          <w:rFonts w:ascii="Arial" w:eastAsia="Arial" w:hAnsi="Arial" w:cs="Arial"/>
          <w:b/>
          <w:i/>
        </w:rPr>
      </w:pPr>
      <w:r>
        <w:rPr>
          <w:rFonts w:ascii="Arial" w:eastAsia="Arial" w:hAnsi="Arial" w:cs="Arial"/>
          <w:b/>
          <w:i/>
        </w:rPr>
        <w:t>Nové znění</w:t>
      </w:r>
    </w:p>
    <w:p w14:paraId="4FE7B87B" w14:textId="77777777" w:rsidR="00217BAF" w:rsidRDefault="00000000">
      <w:pPr>
        <w:numPr>
          <w:ilvl w:val="0"/>
          <w:numId w:val="1"/>
        </w:numPr>
        <w:spacing w:before="240" w:after="240"/>
        <w:ind w:left="283"/>
        <w:jc w:val="both"/>
        <w:rPr>
          <w:rFonts w:ascii="Arial" w:eastAsia="Arial" w:hAnsi="Arial" w:cs="Arial"/>
        </w:rPr>
      </w:pPr>
      <w:r>
        <w:rPr>
          <w:rFonts w:ascii="Arial" w:eastAsia="Arial" w:hAnsi="Arial" w:cs="Arial"/>
        </w:rPr>
        <w:t>Žáci mají možnost úschovy peněžité částky v trezorech v příslušných vychovatelnách.</w:t>
      </w:r>
    </w:p>
    <w:p w14:paraId="079D22A0" w14:textId="77777777" w:rsidR="00217BAF" w:rsidRDefault="00000000">
      <w:pPr>
        <w:spacing w:before="240" w:after="240"/>
        <w:jc w:val="both"/>
        <w:rPr>
          <w:b/>
          <w:i/>
        </w:rPr>
      </w:pPr>
      <w:r>
        <w:rPr>
          <w:b/>
          <w:i/>
        </w:rPr>
        <w:t>Bod 9.14 upravené znění</w:t>
      </w:r>
    </w:p>
    <w:p w14:paraId="324602BB" w14:textId="77777777" w:rsidR="00217BAF" w:rsidRDefault="00000000">
      <w:pPr>
        <w:spacing w:before="240" w:after="240"/>
        <w:jc w:val="both"/>
        <w:rPr>
          <w:b/>
          <w:i/>
        </w:rPr>
      </w:pPr>
      <w:r>
        <w:rPr>
          <w:b/>
          <w:i/>
        </w:rPr>
        <w:t>Původní znění</w:t>
      </w:r>
    </w:p>
    <w:p w14:paraId="42E39906" w14:textId="77777777" w:rsidR="00217BAF" w:rsidRDefault="00000000">
      <w:pPr>
        <w:spacing w:before="240" w:after="240"/>
        <w:jc w:val="both"/>
        <w:rPr>
          <w:rFonts w:ascii="Arial" w:eastAsia="Arial" w:hAnsi="Arial" w:cs="Arial"/>
        </w:rPr>
      </w:pPr>
      <w:r>
        <w:rPr>
          <w:rFonts w:ascii="Arial" w:eastAsia="Arial" w:hAnsi="Arial" w:cs="Arial"/>
        </w:rPr>
        <w:t>d) Do DM mají přístup žáci, kteří jsou zde ubytování, nemají tam přístup žáci neubytovaní ani jiné cizí osoby, s výjimkou výchovných pracovníků, kontrolních orgánů a hostů. Návštěva se po souhlasu vychovatele zdržuje s žákem jen na místech povolených vychovatelem.</w:t>
      </w:r>
    </w:p>
    <w:p w14:paraId="307253E5" w14:textId="77777777" w:rsidR="00217BAF" w:rsidRDefault="00000000">
      <w:pPr>
        <w:spacing w:before="240" w:after="240"/>
        <w:jc w:val="both"/>
        <w:rPr>
          <w:rFonts w:ascii="Arial" w:eastAsia="Arial" w:hAnsi="Arial" w:cs="Arial"/>
          <w:b/>
          <w:i/>
        </w:rPr>
      </w:pPr>
      <w:r>
        <w:rPr>
          <w:rFonts w:ascii="Arial" w:eastAsia="Arial" w:hAnsi="Arial" w:cs="Arial"/>
          <w:b/>
          <w:i/>
        </w:rPr>
        <w:t>Nové znění</w:t>
      </w:r>
    </w:p>
    <w:p w14:paraId="2D09546E" w14:textId="77777777" w:rsidR="00217BAF" w:rsidRDefault="00000000">
      <w:pPr>
        <w:spacing w:before="240" w:after="240"/>
        <w:jc w:val="both"/>
        <w:rPr>
          <w:rFonts w:ascii="Arial" w:eastAsia="Arial" w:hAnsi="Arial" w:cs="Arial"/>
          <w:shd w:val="clear" w:color="auto" w:fill="FF9900"/>
        </w:rPr>
      </w:pPr>
      <w:r>
        <w:rPr>
          <w:rFonts w:ascii="Arial" w:eastAsia="Arial" w:hAnsi="Arial" w:cs="Arial"/>
        </w:rPr>
        <w:t xml:space="preserve">d) Do DM mají přístup žáci, kteří jsou zde ubytování. </w:t>
      </w:r>
      <w:r>
        <w:rPr>
          <w:rFonts w:ascii="Arial" w:eastAsia="Arial" w:hAnsi="Arial" w:cs="Arial"/>
          <w:shd w:val="clear" w:color="auto" w:fill="FF9900"/>
        </w:rPr>
        <w:t>Návštěva se po souhlasu vychovatele zdržuje s žákem jen na místech povolených vychovatelem.</w:t>
      </w:r>
    </w:p>
    <w:p w14:paraId="59F8CA70" w14:textId="77777777" w:rsidR="00217BAF" w:rsidRDefault="00000000">
      <w:pPr>
        <w:spacing w:before="240" w:after="240"/>
        <w:jc w:val="both"/>
        <w:rPr>
          <w:b/>
          <w:i/>
        </w:rPr>
      </w:pPr>
      <w:r>
        <w:rPr>
          <w:b/>
          <w:i/>
        </w:rPr>
        <w:t>Bod 9.14 přidáno</w:t>
      </w:r>
    </w:p>
    <w:p w14:paraId="387B19A8" w14:textId="77777777" w:rsidR="00217BAF" w:rsidRDefault="00000000">
      <w:pPr>
        <w:spacing w:before="240" w:after="240"/>
        <w:jc w:val="both"/>
        <w:rPr>
          <w:rFonts w:ascii="Arial" w:eastAsia="Arial" w:hAnsi="Arial" w:cs="Arial"/>
        </w:rPr>
      </w:pPr>
      <w:r>
        <w:rPr>
          <w:rFonts w:ascii="Arial" w:eastAsia="Arial" w:hAnsi="Arial" w:cs="Arial"/>
        </w:rPr>
        <w:t>e) Zákaz přespávání žáků na jiných pokojích. Jediná výjimka je udělena v případě, že by na dvou pokojích byli žáci sami, v tomto případě se může po domluvě s příslušným vychovatelem/</w:t>
      </w:r>
      <w:proofErr w:type="spellStart"/>
      <w:r>
        <w:rPr>
          <w:rFonts w:ascii="Arial" w:eastAsia="Arial" w:hAnsi="Arial" w:cs="Arial"/>
        </w:rPr>
        <w:t>kou</w:t>
      </w:r>
      <w:proofErr w:type="spellEnd"/>
      <w:r>
        <w:rPr>
          <w:rFonts w:ascii="Arial" w:eastAsia="Arial" w:hAnsi="Arial" w:cs="Arial"/>
        </w:rPr>
        <w:t xml:space="preserve"> domluvit o spojení na jeden pokoj z bezpečnostních důvodů.</w:t>
      </w:r>
    </w:p>
    <w:sectPr w:rsidR="00217BA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680"/>
    <w:multiLevelType w:val="multilevel"/>
    <w:tmpl w:val="D996D348"/>
    <w:lvl w:ilvl="0">
      <w:start w:val="1"/>
      <w:numFmt w:val="lowerLetter"/>
      <w:lvlText w:val="%1)"/>
      <w:lvlJc w:val="left"/>
      <w:pPr>
        <w:ind w:left="283"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A614F30"/>
    <w:multiLevelType w:val="multilevel"/>
    <w:tmpl w:val="6F8018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23E43"/>
    <w:multiLevelType w:val="multilevel"/>
    <w:tmpl w:val="9E00E4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DF05D7F"/>
    <w:multiLevelType w:val="multilevel"/>
    <w:tmpl w:val="308236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789399151">
    <w:abstractNumId w:val="3"/>
  </w:num>
  <w:num w:numId="2" w16cid:durableId="197358483">
    <w:abstractNumId w:val="0"/>
  </w:num>
  <w:num w:numId="3" w16cid:durableId="1018045708">
    <w:abstractNumId w:val="2"/>
  </w:num>
  <w:num w:numId="4" w16cid:durableId="76364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BAF"/>
    <w:rsid w:val="00217BAF"/>
    <w:rsid w:val="008415D5"/>
    <w:rsid w:val="00B87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236B"/>
  <w15:docId w15:val="{8886891B-3B04-45B4-A127-F7207629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60" w:after="80"/>
      <w:outlineLvl w:val="0"/>
    </w:pPr>
    <w:rPr>
      <w:rFonts w:ascii="Play" w:eastAsia="Play" w:hAnsi="Play" w:cs="Play"/>
      <w:color w:val="0F4761"/>
      <w:sz w:val="40"/>
      <w:szCs w:val="40"/>
    </w:rPr>
  </w:style>
  <w:style w:type="paragraph" w:styleId="Nadpis2">
    <w:name w:val="heading 2"/>
    <w:basedOn w:val="Normln"/>
    <w:next w:val="Normln"/>
    <w:uiPriority w:val="9"/>
    <w:semiHidden/>
    <w:unhideWhenUsed/>
    <w:qFormat/>
    <w:pPr>
      <w:keepNext/>
      <w:keepLines/>
      <w:spacing w:before="160" w:after="80"/>
      <w:outlineLvl w:val="1"/>
    </w:pPr>
    <w:rPr>
      <w:rFonts w:ascii="Play" w:eastAsia="Play" w:hAnsi="Play" w:cs="Play"/>
      <w:color w:val="0F4761"/>
      <w:sz w:val="32"/>
      <w:szCs w:val="32"/>
    </w:rPr>
  </w:style>
  <w:style w:type="paragraph" w:styleId="Nadpis3">
    <w:name w:val="heading 3"/>
    <w:basedOn w:val="Normln"/>
    <w:next w:val="Normln"/>
    <w:uiPriority w:val="9"/>
    <w:semiHidden/>
    <w:unhideWhenUsed/>
    <w:qFormat/>
    <w:pPr>
      <w:keepNext/>
      <w:keepLines/>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spacing w:before="80" w:after="40"/>
      <w:outlineLvl w:val="3"/>
    </w:pPr>
    <w:rPr>
      <w:i/>
      <w:color w:val="0F4761"/>
    </w:rPr>
  </w:style>
  <w:style w:type="paragraph" w:styleId="Nadpis5">
    <w:name w:val="heading 5"/>
    <w:basedOn w:val="Normln"/>
    <w:next w:val="Normln"/>
    <w:uiPriority w:val="9"/>
    <w:semiHidden/>
    <w:unhideWhenUsed/>
    <w:qFormat/>
    <w:pPr>
      <w:keepNext/>
      <w:keepLines/>
      <w:spacing w:before="80" w:after="40"/>
      <w:outlineLvl w:val="4"/>
    </w:pPr>
    <w:rPr>
      <w:color w:val="0F4761"/>
    </w:rPr>
  </w:style>
  <w:style w:type="paragraph" w:styleId="Nadpis6">
    <w:name w:val="heading 6"/>
    <w:basedOn w:val="Normln"/>
    <w:next w:val="Normln"/>
    <w:uiPriority w:val="9"/>
    <w:semiHidden/>
    <w:unhideWhenUsed/>
    <w:qFormat/>
    <w:pPr>
      <w:keepNext/>
      <w:keepLines/>
      <w:spacing w:before="40" w:after="0"/>
      <w:outlineLvl w:val="5"/>
    </w:pPr>
    <w:rPr>
      <w:i/>
      <w:color w:val="59595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80" w:line="240" w:lineRule="auto"/>
    </w:pPr>
    <w:rPr>
      <w:rFonts w:ascii="Play" w:eastAsia="Play" w:hAnsi="Play" w:cs="Play"/>
      <w:sz w:val="56"/>
      <w:szCs w:val="56"/>
    </w:rPr>
  </w:style>
  <w:style w:type="paragraph" w:styleId="Podnadpis">
    <w:name w:val="Subtitle"/>
    <w:basedOn w:val="Normln"/>
    <w:next w:val="Normln"/>
    <w:uiPriority w:val="11"/>
    <w:qFormat/>
    <w:rPr>
      <w:color w:val="595959"/>
      <w:sz w:val="28"/>
      <w:szCs w:val="2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2macPjXzzhNHCOZVguNPDKJhHA==">CgMxLjA4AHIhMUFSOUY2bUFHcXpORHozMzZ6WEt1bVZoRWUwY2NoRVZI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2027</Words>
  <Characters>11961</Characters>
  <Application>Microsoft Office Word</Application>
  <DocSecurity>0</DocSecurity>
  <Lines>99</Lines>
  <Paragraphs>27</Paragraphs>
  <ScaleCrop>false</ScaleCrop>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Hohlbergerová</dc:creator>
  <cp:lastModifiedBy>Dana Hohlbergerová</cp:lastModifiedBy>
  <cp:revision>4</cp:revision>
  <dcterms:created xsi:type="dcterms:W3CDTF">2024-01-23T08:43:00Z</dcterms:created>
  <dcterms:modified xsi:type="dcterms:W3CDTF">2024-01-23T10:41:00Z</dcterms:modified>
</cp:coreProperties>
</file>